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7FB495" w14:textId="77777777" w:rsidR="009949A2" w:rsidRDefault="009949A2" w:rsidP="005F453B">
      <w:pPr>
        <w:ind w:left="3402" w:firstLine="851"/>
        <w:rPr>
          <w:b/>
        </w:rPr>
      </w:pPr>
    </w:p>
    <w:p w14:paraId="2164673F" w14:textId="77777777" w:rsidR="00AA18FF" w:rsidRDefault="00AA18FF" w:rsidP="005F453B">
      <w:pPr>
        <w:ind w:left="3402" w:firstLine="851"/>
        <w:rPr>
          <w:b/>
        </w:rPr>
      </w:pPr>
    </w:p>
    <w:p w14:paraId="23D9AE9C" w14:textId="77777777" w:rsidR="00AA18FF" w:rsidRDefault="00AA18FF" w:rsidP="005F453B">
      <w:pPr>
        <w:ind w:left="3402" w:firstLine="851"/>
        <w:rPr>
          <w:b/>
        </w:rPr>
      </w:pPr>
    </w:p>
    <w:p w14:paraId="710C5E87" w14:textId="77777777" w:rsidR="00AA18FF" w:rsidRDefault="00AA18FF" w:rsidP="005F453B">
      <w:pPr>
        <w:ind w:left="3402" w:firstLine="851"/>
        <w:rPr>
          <w:b/>
        </w:rPr>
      </w:pPr>
    </w:p>
    <w:p w14:paraId="0BC5553E" w14:textId="77777777" w:rsidR="00AA18FF" w:rsidRDefault="00AA18FF" w:rsidP="005F453B">
      <w:pPr>
        <w:ind w:left="3402" w:firstLine="851"/>
        <w:rPr>
          <w:b/>
        </w:rPr>
      </w:pPr>
    </w:p>
    <w:p w14:paraId="2C63E0E0" w14:textId="77777777" w:rsidR="00AA18FF" w:rsidRPr="003D25DC" w:rsidRDefault="00AA18FF" w:rsidP="005F453B">
      <w:pPr>
        <w:ind w:left="3402" w:firstLine="851"/>
        <w:rPr>
          <w:b/>
        </w:rPr>
      </w:pPr>
    </w:p>
    <w:p w14:paraId="2E24C3EA" w14:textId="77777777" w:rsidR="004819CD" w:rsidRDefault="004819CD" w:rsidP="00FD5312">
      <w:pPr>
        <w:tabs>
          <w:tab w:val="left" w:pos="3402"/>
        </w:tabs>
        <w:ind w:left="4395"/>
        <w:rPr>
          <w:b/>
          <w:lang w:val="kk-KZ"/>
        </w:rPr>
      </w:pPr>
    </w:p>
    <w:p w14:paraId="0AA2838F" w14:textId="77777777" w:rsidR="00250612" w:rsidRDefault="00250612" w:rsidP="00FD5312">
      <w:pPr>
        <w:tabs>
          <w:tab w:val="left" w:pos="3402"/>
        </w:tabs>
        <w:ind w:left="4395"/>
        <w:rPr>
          <w:b/>
          <w:lang w:val="kk-KZ"/>
        </w:rPr>
      </w:pPr>
    </w:p>
    <w:p w14:paraId="4D1DC2C7" w14:textId="77777777" w:rsidR="005F453B" w:rsidRPr="000E3F2F" w:rsidRDefault="005F453B" w:rsidP="00FD5312">
      <w:pPr>
        <w:tabs>
          <w:tab w:val="left" w:pos="3402"/>
        </w:tabs>
        <w:ind w:left="4395"/>
        <w:rPr>
          <w:b/>
        </w:rPr>
      </w:pPr>
      <w:r w:rsidRPr="000E3F2F">
        <w:rPr>
          <w:b/>
        </w:rPr>
        <w:t>Железнодорожным администрациям</w:t>
      </w:r>
    </w:p>
    <w:p w14:paraId="09C63D10" w14:textId="77777777" w:rsidR="005F453B" w:rsidRPr="000E3F2F" w:rsidRDefault="005F453B" w:rsidP="00FD5312">
      <w:pPr>
        <w:tabs>
          <w:tab w:val="left" w:pos="3402"/>
        </w:tabs>
        <w:ind w:left="4395"/>
        <w:rPr>
          <w:b/>
        </w:rPr>
      </w:pPr>
      <w:r w:rsidRPr="000E3F2F">
        <w:rPr>
          <w:b/>
        </w:rPr>
        <w:t>(Железным дорогам) – Сторонам</w:t>
      </w:r>
    </w:p>
    <w:p w14:paraId="15215074" w14:textId="77777777" w:rsidR="005F453B" w:rsidRPr="000E3F2F" w:rsidRDefault="005F453B" w:rsidP="00FD5312">
      <w:pPr>
        <w:tabs>
          <w:tab w:val="left" w:pos="3402"/>
        </w:tabs>
        <w:ind w:left="4395"/>
        <w:rPr>
          <w:b/>
        </w:rPr>
      </w:pPr>
      <w:r w:rsidRPr="000E3F2F">
        <w:rPr>
          <w:b/>
        </w:rPr>
        <w:t>Тарифного Соглашения:</w:t>
      </w:r>
    </w:p>
    <w:p w14:paraId="3A182A1D" w14:textId="77777777" w:rsidR="005F453B" w:rsidRPr="000E3F2F" w:rsidRDefault="005F453B" w:rsidP="00FD5312">
      <w:pPr>
        <w:tabs>
          <w:tab w:val="left" w:pos="3402"/>
        </w:tabs>
        <w:ind w:left="4395" w:right="566"/>
        <w:rPr>
          <w:b/>
        </w:rPr>
      </w:pPr>
      <w:r w:rsidRPr="000E3F2F">
        <w:rPr>
          <w:b/>
        </w:rPr>
        <w:t>АЗ, АРМ, БЧ, ГР, КРГ, ЛДЗ, ЧФМ,</w:t>
      </w:r>
    </w:p>
    <w:p w14:paraId="4C14684F" w14:textId="268115D2" w:rsidR="005F453B" w:rsidRPr="004819CD" w:rsidRDefault="004819CD" w:rsidP="00FD5312">
      <w:pPr>
        <w:tabs>
          <w:tab w:val="left" w:pos="3402"/>
        </w:tabs>
        <w:ind w:left="4395" w:right="566"/>
        <w:rPr>
          <w:b/>
          <w:lang w:val="kk-KZ"/>
        </w:rPr>
      </w:pPr>
      <w:r>
        <w:rPr>
          <w:b/>
        </w:rPr>
        <w:t>РЖД, ТДЖ, ТРК, УТИ, ЭВР</w:t>
      </w:r>
    </w:p>
    <w:p w14:paraId="537CC6F1" w14:textId="77777777" w:rsidR="004819CD" w:rsidRDefault="004819CD" w:rsidP="00FD5312">
      <w:pPr>
        <w:tabs>
          <w:tab w:val="left" w:pos="3402"/>
        </w:tabs>
        <w:ind w:left="4395"/>
        <w:rPr>
          <w:b/>
          <w:lang w:val="kk-KZ"/>
        </w:rPr>
      </w:pPr>
    </w:p>
    <w:p w14:paraId="652330D2" w14:textId="77777777" w:rsidR="00C97622" w:rsidRDefault="005F453B" w:rsidP="00FD5312">
      <w:pPr>
        <w:tabs>
          <w:tab w:val="left" w:pos="3402"/>
        </w:tabs>
        <w:ind w:left="4395"/>
        <w:rPr>
          <w:b/>
        </w:rPr>
      </w:pPr>
      <w:r w:rsidRPr="000E3F2F">
        <w:rPr>
          <w:b/>
        </w:rPr>
        <w:t xml:space="preserve">Министерство транспорта </w:t>
      </w:r>
    </w:p>
    <w:p w14:paraId="45F28D5E" w14:textId="65A35455" w:rsidR="005F453B" w:rsidRPr="000E3F2F" w:rsidRDefault="00C97622" w:rsidP="00FD5312">
      <w:pPr>
        <w:tabs>
          <w:tab w:val="left" w:pos="3402"/>
        </w:tabs>
        <w:ind w:left="4395"/>
        <w:rPr>
          <w:b/>
        </w:rPr>
      </w:pPr>
      <w:r>
        <w:rPr>
          <w:b/>
        </w:rPr>
        <w:t xml:space="preserve">Российской </w:t>
      </w:r>
      <w:r w:rsidR="005F453B" w:rsidRPr="000E3F2F">
        <w:rPr>
          <w:b/>
        </w:rPr>
        <w:t>Федерации</w:t>
      </w:r>
    </w:p>
    <w:p w14:paraId="052633DB" w14:textId="77777777" w:rsidR="005F453B" w:rsidRPr="000E3F2F" w:rsidRDefault="005F453B" w:rsidP="00FD5312">
      <w:pPr>
        <w:tabs>
          <w:tab w:val="left" w:pos="3402"/>
        </w:tabs>
        <w:ind w:left="4395"/>
        <w:rPr>
          <w:b/>
        </w:rPr>
      </w:pPr>
    </w:p>
    <w:p w14:paraId="25A010D5" w14:textId="77777777" w:rsidR="005F453B" w:rsidRPr="000E3F2F" w:rsidRDefault="005F453B" w:rsidP="00FD5312">
      <w:pPr>
        <w:tabs>
          <w:tab w:val="left" w:pos="3402"/>
        </w:tabs>
        <w:ind w:left="4395" w:right="566"/>
        <w:rPr>
          <w:b/>
        </w:rPr>
      </w:pPr>
      <w:r w:rsidRPr="000E3F2F">
        <w:rPr>
          <w:b/>
        </w:rPr>
        <w:t>ЦФТО ОАО «РЖД»</w:t>
      </w:r>
    </w:p>
    <w:p w14:paraId="200DEE09" w14:textId="77777777" w:rsidR="000A5ABA" w:rsidRPr="000E3F2F" w:rsidRDefault="000A5ABA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14:paraId="2262985E" w14:textId="57041CA3" w:rsidR="00592473" w:rsidRPr="00332D1F" w:rsidRDefault="00592473" w:rsidP="005E2158">
      <w:pPr>
        <w:ind w:firstLine="709"/>
        <w:jc w:val="both"/>
        <w:rPr>
          <w:rFonts w:eastAsia="Times New Roman"/>
          <w:lang w:eastAsia="ru-RU"/>
        </w:rPr>
      </w:pPr>
      <w:r w:rsidRPr="00332D1F">
        <w:rPr>
          <w:rFonts w:eastAsia="Times New Roman"/>
          <w:lang w:eastAsia="ru-RU"/>
        </w:rPr>
        <w:t>На основании письма Б</w:t>
      </w:r>
      <w:r w:rsidR="00CF61E6">
        <w:rPr>
          <w:rFonts w:eastAsia="Times New Roman"/>
          <w:lang w:eastAsia="ru-RU"/>
        </w:rPr>
        <w:t>елорусской железной дороги</w:t>
      </w:r>
      <w:r w:rsidRPr="00332D1F">
        <w:rPr>
          <w:rFonts w:eastAsia="Times New Roman"/>
          <w:lang w:eastAsia="ru-RU"/>
        </w:rPr>
        <w:t xml:space="preserve"> от </w:t>
      </w:r>
      <w:r w:rsidR="00CB5B47" w:rsidRPr="00332D1F">
        <w:rPr>
          <w:rFonts w:eastAsia="Times New Roman"/>
          <w:lang w:eastAsia="ru-RU"/>
        </w:rPr>
        <w:t>1</w:t>
      </w:r>
      <w:r w:rsidR="00CF61E6">
        <w:rPr>
          <w:rFonts w:eastAsia="Times New Roman"/>
          <w:lang w:eastAsia="ru-RU"/>
        </w:rPr>
        <w:t>9</w:t>
      </w:r>
      <w:r w:rsidR="00A63CE6" w:rsidRPr="00332D1F">
        <w:rPr>
          <w:rFonts w:eastAsia="Times New Roman"/>
          <w:lang w:eastAsia="ru-RU"/>
        </w:rPr>
        <w:t xml:space="preserve"> </w:t>
      </w:r>
      <w:r w:rsidR="00CF61E6">
        <w:rPr>
          <w:rFonts w:eastAsia="Times New Roman"/>
          <w:lang w:eastAsia="ru-RU"/>
        </w:rPr>
        <w:t>декабр</w:t>
      </w:r>
      <w:r w:rsidR="00A63CE6" w:rsidRPr="00332D1F">
        <w:rPr>
          <w:rFonts w:eastAsia="Times New Roman"/>
          <w:lang w:eastAsia="ru-RU"/>
        </w:rPr>
        <w:t>я</w:t>
      </w:r>
      <w:r w:rsidR="000E7218">
        <w:rPr>
          <w:rFonts w:eastAsia="Times New Roman"/>
          <w:lang w:val="kk-KZ" w:eastAsia="ru-RU"/>
        </w:rPr>
        <w:t xml:space="preserve">                   </w:t>
      </w:r>
      <w:r w:rsidR="00A63CE6" w:rsidRPr="00332D1F">
        <w:rPr>
          <w:rFonts w:eastAsia="Times New Roman"/>
          <w:lang w:eastAsia="ru-RU"/>
        </w:rPr>
        <w:t>202</w:t>
      </w:r>
      <w:r w:rsidR="00CB5B47" w:rsidRPr="00332D1F">
        <w:rPr>
          <w:rFonts w:eastAsia="Times New Roman"/>
          <w:lang w:eastAsia="ru-RU"/>
        </w:rPr>
        <w:t>5</w:t>
      </w:r>
      <w:r w:rsidR="000E7218">
        <w:rPr>
          <w:rFonts w:eastAsia="Times New Roman"/>
          <w:lang w:eastAsia="ru-RU"/>
        </w:rPr>
        <w:t xml:space="preserve"> года №</w:t>
      </w:r>
      <w:r w:rsidR="00A63CE6" w:rsidRPr="00332D1F">
        <w:rPr>
          <w:rFonts w:eastAsia="Times New Roman"/>
          <w:lang w:eastAsia="ru-RU"/>
        </w:rPr>
        <w:t>21-07-0</w:t>
      </w:r>
      <w:r w:rsidR="00B6150D" w:rsidRPr="00332D1F">
        <w:rPr>
          <w:rFonts w:eastAsia="Times New Roman"/>
          <w:lang w:eastAsia="ru-RU"/>
        </w:rPr>
        <w:t>6</w:t>
      </w:r>
      <w:r w:rsidR="00A63CE6" w:rsidRPr="00332D1F">
        <w:rPr>
          <w:rFonts w:eastAsia="Times New Roman"/>
          <w:lang w:eastAsia="ru-RU"/>
        </w:rPr>
        <w:t>/</w:t>
      </w:r>
      <w:r w:rsidR="00CF61E6">
        <w:rPr>
          <w:rFonts w:eastAsia="Times New Roman"/>
          <w:lang w:eastAsia="ru-RU"/>
        </w:rPr>
        <w:t>14997</w:t>
      </w:r>
      <w:r w:rsidRPr="00332D1F">
        <w:rPr>
          <w:rFonts w:eastAsia="Times New Roman"/>
          <w:lang w:eastAsia="ru-RU"/>
        </w:rPr>
        <w:t xml:space="preserve"> и пункта 1.2. Общих положений Тарифной политики Железных дорог государств-участников Содружества Независимых Государств на перевозки грузов в</w:t>
      </w:r>
      <w:r w:rsidR="00A63CE6" w:rsidRPr="00332D1F">
        <w:rPr>
          <w:rFonts w:eastAsia="Times New Roman"/>
          <w:lang w:eastAsia="ru-RU"/>
        </w:rPr>
        <w:t xml:space="preserve"> международном сообщении на </w:t>
      </w:r>
      <w:r w:rsidR="00151D6F">
        <w:rPr>
          <w:rFonts w:eastAsia="Times New Roman"/>
          <w:lang w:val="kk-KZ" w:eastAsia="ru-RU"/>
        </w:rPr>
        <w:t xml:space="preserve">                           </w:t>
      </w:r>
      <w:r w:rsidR="00A63CE6" w:rsidRPr="00332D1F">
        <w:rPr>
          <w:rFonts w:eastAsia="Times New Roman"/>
          <w:lang w:eastAsia="ru-RU"/>
        </w:rPr>
        <w:t>202</w:t>
      </w:r>
      <w:r w:rsidR="00CF61E6">
        <w:rPr>
          <w:rFonts w:eastAsia="Times New Roman"/>
          <w:lang w:eastAsia="ru-RU"/>
        </w:rPr>
        <w:t>6</w:t>
      </w:r>
      <w:r w:rsidRPr="00332D1F">
        <w:rPr>
          <w:rFonts w:eastAsia="Times New Roman"/>
          <w:lang w:eastAsia="ru-RU"/>
        </w:rPr>
        <w:t xml:space="preserve"> фрахтовый год (далее </w:t>
      </w:r>
      <w:r w:rsidR="00B07CBC">
        <w:rPr>
          <w:rFonts w:eastAsia="Times New Roman"/>
          <w:lang w:eastAsia="ru-RU"/>
        </w:rPr>
        <w:t>–</w:t>
      </w:r>
      <w:r w:rsidRPr="00332D1F">
        <w:rPr>
          <w:rFonts w:eastAsia="Times New Roman"/>
          <w:lang w:eastAsia="ru-RU"/>
        </w:rPr>
        <w:t xml:space="preserve"> </w:t>
      </w:r>
      <w:r w:rsidR="00A63CE6" w:rsidRPr="00332D1F">
        <w:rPr>
          <w:rFonts w:eastAsia="Times New Roman"/>
          <w:lang w:eastAsia="ru-RU"/>
        </w:rPr>
        <w:t>Тарифная политика</w:t>
      </w:r>
      <w:r w:rsidRPr="00332D1F">
        <w:rPr>
          <w:rFonts w:eastAsia="Times New Roman"/>
          <w:lang w:eastAsia="ru-RU"/>
        </w:rPr>
        <w:t xml:space="preserve">) Управление делами Тарифной политики информирует о внесении </w:t>
      </w:r>
      <w:r w:rsidR="000E7218">
        <w:rPr>
          <w:rFonts w:eastAsia="Times New Roman"/>
          <w:b/>
          <w:lang w:eastAsia="ru-RU"/>
        </w:rPr>
        <w:t>Изменения №</w:t>
      </w:r>
      <w:r w:rsidR="00CF61E6">
        <w:rPr>
          <w:rFonts w:eastAsia="Times New Roman"/>
          <w:b/>
          <w:lang w:eastAsia="ru-RU"/>
        </w:rPr>
        <w:t>4</w:t>
      </w:r>
      <w:r w:rsidRPr="00332D1F">
        <w:rPr>
          <w:rFonts w:eastAsia="Times New Roman"/>
          <w:lang w:eastAsia="ru-RU"/>
        </w:rPr>
        <w:t xml:space="preserve"> к официальному тексту </w:t>
      </w:r>
      <w:r w:rsidR="00A63CE6" w:rsidRPr="00332D1F">
        <w:rPr>
          <w:rFonts w:eastAsia="Times New Roman"/>
          <w:lang w:eastAsia="ru-RU"/>
        </w:rPr>
        <w:t>Тарифной политики</w:t>
      </w:r>
      <w:r w:rsidRPr="00332D1F">
        <w:rPr>
          <w:rFonts w:eastAsia="Times New Roman"/>
          <w:b/>
          <w:bCs/>
          <w:lang w:eastAsia="ru-RU"/>
        </w:rPr>
        <w:t xml:space="preserve"> </w:t>
      </w:r>
      <w:r w:rsidRPr="00BB43FD">
        <w:rPr>
          <w:rFonts w:eastAsia="Times New Roman"/>
          <w:bCs/>
          <w:lang w:eastAsia="ru-RU"/>
        </w:rPr>
        <w:t>по</w:t>
      </w:r>
      <w:r w:rsidRPr="00332D1F">
        <w:rPr>
          <w:rFonts w:eastAsia="Times New Roman"/>
          <w:b/>
          <w:bCs/>
          <w:lang w:eastAsia="ru-RU"/>
        </w:rPr>
        <w:t xml:space="preserve"> </w:t>
      </w:r>
      <w:r w:rsidR="001C1A1E" w:rsidRPr="00332D1F">
        <w:rPr>
          <w:rFonts w:eastAsia="Times New Roman"/>
          <w:b/>
          <w:bCs/>
          <w:lang w:eastAsia="ru-RU"/>
        </w:rPr>
        <w:t>БЧ</w:t>
      </w:r>
      <w:r w:rsidRPr="00332D1F">
        <w:rPr>
          <w:rFonts w:eastAsia="Times New Roman"/>
          <w:lang w:eastAsia="ru-RU"/>
        </w:rPr>
        <w:t>.</w:t>
      </w:r>
    </w:p>
    <w:p w14:paraId="0EC54B48" w14:textId="1F551A9D" w:rsidR="003C5657" w:rsidRDefault="00065EE7" w:rsidP="00B5380E">
      <w:pPr>
        <w:pStyle w:val="a5"/>
        <w:tabs>
          <w:tab w:val="left" w:pos="993"/>
        </w:tabs>
        <w:ind w:left="0" w:right="-74" w:firstLine="567"/>
        <w:jc w:val="both"/>
        <w:rPr>
          <w:rFonts w:eastAsia="Times New Roman"/>
          <w:lang w:eastAsia="ru-RU"/>
        </w:rPr>
      </w:pPr>
      <w:r w:rsidRPr="009C6138">
        <w:rPr>
          <w:rFonts w:eastAsia="Times New Roman"/>
          <w:lang w:eastAsia="ru-RU"/>
        </w:rPr>
        <w:t xml:space="preserve"> </w:t>
      </w:r>
      <w:r w:rsidR="003D3499" w:rsidRPr="009C6138">
        <w:rPr>
          <w:rFonts w:eastAsia="Times New Roman"/>
          <w:lang w:eastAsia="ru-RU"/>
        </w:rPr>
        <w:t>«</w:t>
      </w:r>
      <w:r w:rsidR="003C5657">
        <w:rPr>
          <w:rFonts w:eastAsia="Times New Roman"/>
          <w:lang w:eastAsia="ru-RU"/>
        </w:rPr>
        <w:t>На период с</w:t>
      </w:r>
      <w:r w:rsidR="005818B1" w:rsidRPr="009C6138">
        <w:rPr>
          <w:rFonts w:eastAsia="Times New Roman"/>
          <w:lang w:eastAsia="ru-RU"/>
        </w:rPr>
        <w:t xml:space="preserve"> </w:t>
      </w:r>
      <w:r w:rsidR="00CF61E6" w:rsidRPr="009C6138">
        <w:rPr>
          <w:rFonts w:eastAsia="Times New Roman"/>
          <w:lang w:eastAsia="ru-RU"/>
        </w:rPr>
        <w:t>01.01.2026</w:t>
      </w:r>
      <w:r w:rsidR="005818B1" w:rsidRPr="009C6138">
        <w:rPr>
          <w:rFonts w:eastAsia="Times New Roman"/>
          <w:lang w:eastAsia="ru-RU"/>
        </w:rPr>
        <w:t xml:space="preserve"> по 31.12.202</w:t>
      </w:r>
      <w:r w:rsidR="00CF61E6" w:rsidRPr="009C6138">
        <w:rPr>
          <w:rFonts w:eastAsia="Times New Roman"/>
          <w:lang w:eastAsia="ru-RU"/>
        </w:rPr>
        <w:t>6</w:t>
      </w:r>
      <w:r w:rsidR="003C5657">
        <w:rPr>
          <w:rFonts w:eastAsia="Times New Roman"/>
          <w:lang w:eastAsia="ru-RU"/>
        </w:rPr>
        <w:t>:</w:t>
      </w:r>
    </w:p>
    <w:p w14:paraId="1A286EFC" w14:textId="57DEAF6A" w:rsidR="00F425D2" w:rsidRPr="003C5657" w:rsidRDefault="003C5657" w:rsidP="003E4183">
      <w:pPr>
        <w:pStyle w:val="a5"/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ind w:left="0" w:right="-74" w:firstLine="709"/>
        <w:jc w:val="both"/>
        <w:rPr>
          <w:rFonts w:eastAsia="Times New Roman"/>
          <w:lang w:eastAsia="ru-RU"/>
        </w:rPr>
      </w:pPr>
      <w:r w:rsidRPr="003C5657">
        <w:rPr>
          <w:rFonts w:eastAsia="Times New Roman"/>
          <w:lang w:eastAsia="ru-RU"/>
        </w:rPr>
        <w:t>П</w:t>
      </w:r>
      <w:r w:rsidR="00F425D2" w:rsidRPr="003C5657">
        <w:rPr>
          <w:rFonts w:eastAsia="Times New Roman"/>
          <w:lang w:eastAsia="ru-RU"/>
        </w:rPr>
        <w:t>ункт 10 раздела 2 приложения 3 Тарифной политики дополнить подпунктом 10.2.2. в следующ</w:t>
      </w:r>
      <w:r w:rsidR="009C6138" w:rsidRPr="003C5657">
        <w:rPr>
          <w:rFonts w:eastAsia="Times New Roman"/>
          <w:lang w:eastAsia="ru-RU"/>
        </w:rPr>
        <w:t>ей</w:t>
      </w:r>
      <w:r w:rsidR="00F425D2" w:rsidRPr="003C5657">
        <w:rPr>
          <w:rFonts w:eastAsia="Times New Roman"/>
          <w:lang w:eastAsia="ru-RU"/>
        </w:rPr>
        <w:t xml:space="preserve"> редакци</w:t>
      </w:r>
      <w:r w:rsidR="009C6138" w:rsidRPr="003C5657">
        <w:rPr>
          <w:rFonts w:eastAsia="Times New Roman"/>
          <w:lang w:eastAsia="ru-RU"/>
        </w:rPr>
        <w:t>и</w:t>
      </w:r>
      <w:r w:rsidR="00F425D2" w:rsidRPr="003C5657">
        <w:rPr>
          <w:rFonts w:eastAsia="Times New Roman"/>
          <w:lang w:eastAsia="ru-RU"/>
        </w:rPr>
        <w:t>:</w:t>
      </w:r>
    </w:p>
    <w:p w14:paraId="259893BF" w14:textId="77777777" w:rsidR="009C6138" w:rsidRPr="009C6138" w:rsidRDefault="009C6138" w:rsidP="009C6138">
      <w:pPr>
        <w:tabs>
          <w:tab w:val="left" w:pos="9356"/>
        </w:tabs>
        <w:spacing w:line="260" w:lineRule="exact"/>
        <w:ind w:firstLine="709"/>
        <w:jc w:val="both"/>
        <w:rPr>
          <w:rFonts w:eastAsia="Times New Roman"/>
          <w:lang w:eastAsia="ru-RU"/>
        </w:rPr>
      </w:pPr>
      <w:r w:rsidRPr="009C6138">
        <w:rPr>
          <w:rFonts w:eastAsia="Times New Roman"/>
          <w:lang w:eastAsia="ru-RU"/>
        </w:rPr>
        <w:t>10.2.2. Фиксированные тарифные ставки, коэффициенты на перевозки контейнеров по направлениям (маршрутам)</w:t>
      </w:r>
    </w:p>
    <w:p w14:paraId="6968BD15" w14:textId="77777777" w:rsidR="009C6138" w:rsidRPr="009C6138" w:rsidRDefault="009C6138" w:rsidP="009C6138">
      <w:pPr>
        <w:tabs>
          <w:tab w:val="left" w:pos="6804"/>
        </w:tabs>
        <w:jc w:val="both"/>
        <w:rPr>
          <w:rFonts w:eastAsia="Times New Roman"/>
          <w:lang w:eastAsia="ru-RU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820"/>
        <w:gridCol w:w="1388"/>
        <w:gridCol w:w="29"/>
        <w:gridCol w:w="822"/>
        <w:gridCol w:w="992"/>
        <w:gridCol w:w="1021"/>
      </w:tblGrid>
      <w:tr w:rsidR="00AB26C3" w:rsidRPr="009C6138" w14:paraId="50C02411" w14:textId="77777777" w:rsidTr="00AB26C3">
        <w:trPr>
          <w:trHeight w:val="356"/>
        </w:trPr>
        <w:tc>
          <w:tcPr>
            <w:tcW w:w="596" w:type="dxa"/>
            <w:vMerge w:val="restart"/>
            <w:shd w:val="clear" w:color="auto" w:fill="auto"/>
            <w:vAlign w:val="center"/>
          </w:tcPr>
          <w:p w14:paraId="722ABF65" w14:textId="77777777" w:rsidR="00AB26C3" w:rsidRPr="009C6138" w:rsidRDefault="00AB26C3" w:rsidP="00C80DE5">
            <w:pPr>
              <w:spacing w:line="22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08" w:type="dxa"/>
            <w:gridSpan w:val="2"/>
            <w:vMerge w:val="restart"/>
            <w:shd w:val="clear" w:color="auto" w:fill="auto"/>
            <w:vAlign w:val="center"/>
          </w:tcPr>
          <w:p w14:paraId="6CFD6DB1" w14:textId="77777777" w:rsidR="00AB26C3" w:rsidRPr="009C6138" w:rsidRDefault="00AB26C3" w:rsidP="00C80DE5">
            <w:pPr>
              <w:spacing w:line="220" w:lineRule="exact"/>
              <w:ind w:right="-1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Маршрут (направление) перевозки, условие предоставления фиксированной тарифной ставки, коэффициента</w:t>
            </w:r>
          </w:p>
        </w:tc>
        <w:tc>
          <w:tcPr>
            <w:tcW w:w="2864" w:type="dxa"/>
            <w:gridSpan w:val="4"/>
          </w:tcPr>
          <w:p w14:paraId="5165FDA3" w14:textId="02D029A7" w:rsidR="00AB26C3" w:rsidRPr="009C6138" w:rsidRDefault="00AB26C3" w:rsidP="00F105E0">
            <w:pPr>
              <w:spacing w:line="220" w:lineRule="exac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Фиксированная тарифная ставка</w:t>
            </w:r>
            <w:proofErr w:type="gramStart"/>
            <w:r w:rsidRPr="009C6138">
              <w:rPr>
                <w:rFonts w:eastAsia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шв.фр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./контейнер), коэффициент</w:t>
            </w:r>
          </w:p>
        </w:tc>
      </w:tr>
      <w:tr w:rsidR="00AB26C3" w:rsidRPr="009C6138" w14:paraId="14CD70F6" w14:textId="77777777" w:rsidTr="00AB26C3">
        <w:trPr>
          <w:trHeight w:val="483"/>
        </w:trPr>
        <w:tc>
          <w:tcPr>
            <w:tcW w:w="596" w:type="dxa"/>
            <w:vMerge/>
            <w:shd w:val="clear" w:color="auto" w:fill="auto"/>
          </w:tcPr>
          <w:p w14:paraId="76346F72" w14:textId="77777777" w:rsidR="00AB26C3" w:rsidRPr="009C6138" w:rsidRDefault="00AB26C3" w:rsidP="00126967">
            <w:pPr>
              <w:spacing w:line="220" w:lineRule="exact"/>
              <w:ind w:right="-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208" w:type="dxa"/>
            <w:gridSpan w:val="2"/>
            <w:vMerge/>
            <w:shd w:val="clear" w:color="auto" w:fill="auto"/>
          </w:tcPr>
          <w:p w14:paraId="54A46F5C" w14:textId="77777777" w:rsidR="00AB26C3" w:rsidRPr="009C6138" w:rsidRDefault="00AB26C3" w:rsidP="00126967">
            <w:pPr>
              <w:spacing w:line="220" w:lineRule="exact"/>
              <w:ind w:right="-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gridSpan w:val="4"/>
            <w:vAlign w:val="center"/>
          </w:tcPr>
          <w:p w14:paraId="4350FB82" w14:textId="0F2CC517" w:rsidR="00AB26C3" w:rsidRPr="009C6138" w:rsidRDefault="00AB26C3" w:rsidP="00F105E0">
            <w:pPr>
              <w:spacing w:line="220" w:lineRule="exac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контейнер длиной</w:t>
            </w:r>
          </w:p>
        </w:tc>
      </w:tr>
      <w:tr w:rsidR="00AB26C3" w:rsidRPr="009C6138" w14:paraId="2CA2C069" w14:textId="77777777" w:rsidTr="00AB26C3">
        <w:trPr>
          <w:trHeight w:val="856"/>
        </w:trPr>
        <w:tc>
          <w:tcPr>
            <w:tcW w:w="596" w:type="dxa"/>
            <w:vMerge/>
            <w:shd w:val="clear" w:color="auto" w:fill="auto"/>
          </w:tcPr>
          <w:p w14:paraId="287352D4" w14:textId="77777777" w:rsidR="00AB26C3" w:rsidRPr="009C6138" w:rsidRDefault="00AB26C3" w:rsidP="00126967">
            <w:pPr>
              <w:spacing w:line="220" w:lineRule="exact"/>
              <w:ind w:right="-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208" w:type="dxa"/>
            <w:gridSpan w:val="2"/>
            <w:vMerge/>
            <w:shd w:val="clear" w:color="auto" w:fill="auto"/>
          </w:tcPr>
          <w:p w14:paraId="6B3D511A" w14:textId="77777777" w:rsidR="00AB26C3" w:rsidRPr="009C6138" w:rsidRDefault="00AB26C3" w:rsidP="00126967">
            <w:pPr>
              <w:spacing w:line="220" w:lineRule="exact"/>
              <w:ind w:right="-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A5D343A" w14:textId="77777777" w:rsidR="00AB26C3" w:rsidRPr="009C6138" w:rsidRDefault="00AB26C3" w:rsidP="00F105E0">
            <w:pPr>
              <w:spacing w:line="220" w:lineRule="exac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20 футов</w:t>
            </w:r>
          </w:p>
        </w:tc>
        <w:tc>
          <w:tcPr>
            <w:tcW w:w="992" w:type="dxa"/>
            <w:vAlign w:val="center"/>
          </w:tcPr>
          <w:p w14:paraId="54A9708F" w14:textId="77777777" w:rsidR="00AB26C3" w:rsidRPr="009C6138" w:rsidRDefault="00AB26C3" w:rsidP="00F105E0">
            <w:pPr>
              <w:spacing w:line="220" w:lineRule="exac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40 футов</w:t>
            </w:r>
          </w:p>
        </w:tc>
        <w:tc>
          <w:tcPr>
            <w:tcW w:w="1021" w:type="dxa"/>
            <w:vAlign w:val="center"/>
          </w:tcPr>
          <w:p w14:paraId="034FEF7A" w14:textId="77777777" w:rsidR="00AB26C3" w:rsidRPr="009C6138" w:rsidRDefault="00AB26C3" w:rsidP="00F105E0">
            <w:pPr>
              <w:spacing w:line="220" w:lineRule="exac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свыше 40 футов</w:t>
            </w:r>
          </w:p>
        </w:tc>
      </w:tr>
      <w:tr w:rsidR="00AB26C3" w:rsidRPr="009C6138" w14:paraId="7344F6F3" w14:textId="77777777" w:rsidTr="00AB26C3">
        <w:trPr>
          <w:trHeight w:val="506"/>
        </w:trPr>
        <w:tc>
          <w:tcPr>
            <w:tcW w:w="596" w:type="dxa"/>
            <w:shd w:val="clear" w:color="auto" w:fill="auto"/>
          </w:tcPr>
          <w:p w14:paraId="7ABC529C" w14:textId="77777777" w:rsidR="00AB26C3" w:rsidRPr="009C6138" w:rsidRDefault="00AB26C3" w:rsidP="00126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72" w:type="dxa"/>
            <w:gridSpan w:val="6"/>
          </w:tcPr>
          <w:p w14:paraId="25BA330B" w14:textId="77777777" w:rsidR="00AB26C3" w:rsidRPr="009C6138" w:rsidRDefault="00AB26C3" w:rsidP="00126967">
            <w:pPr>
              <w:spacing w:line="220" w:lineRule="exact"/>
              <w:ind w:left="-40" w:right="-85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Контейнер отправителя, получателя на приватном вагоне (не принадлежащем перевозчику) в составе контейнерного поезда </w:t>
            </w:r>
          </w:p>
        </w:tc>
      </w:tr>
      <w:tr w:rsidR="00AB26C3" w:rsidRPr="009C6138" w14:paraId="7312E288" w14:textId="77777777" w:rsidTr="00AB26C3">
        <w:trPr>
          <w:trHeight w:val="380"/>
        </w:trPr>
        <w:tc>
          <w:tcPr>
            <w:tcW w:w="596" w:type="dxa"/>
            <w:vMerge w:val="restart"/>
            <w:shd w:val="clear" w:color="auto" w:fill="auto"/>
            <w:vAlign w:val="center"/>
          </w:tcPr>
          <w:p w14:paraId="37C2ACD5" w14:textId="77777777" w:rsidR="00AB26C3" w:rsidRPr="009C6138" w:rsidRDefault="00AB26C3" w:rsidP="00126967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072" w:type="dxa"/>
            <w:gridSpan w:val="6"/>
            <w:shd w:val="clear" w:color="auto" w:fill="auto"/>
            <w:vAlign w:val="center"/>
          </w:tcPr>
          <w:p w14:paraId="426D383A" w14:textId="77777777" w:rsidR="00AB26C3" w:rsidRPr="009C6138" w:rsidRDefault="00AB26C3" w:rsidP="00126967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Перевозки в/</w:t>
            </w:r>
            <w:proofErr w:type="gram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 Китай через станции 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Достык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.), 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Алтынколь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.) </w:t>
            </w:r>
          </w:p>
        </w:tc>
      </w:tr>
      <w:tr w:rsidR="00AB26C3" w:rsidRPr="009C6138" w14:paraId="6F4E9798" w14:textId="77777777" w:rsidTr="00AB26C3">
        <w:trPr>
          <w:trHeight w:val="318"/>
        </w:trPr>
        <w:tc>
          <w:tcPr>
            <w:tcW w:w="596" w:type="dxa"/>
            <w:vMerge/>
            <w:shd w:val="clear" w:color="auto" w:fill="auto"/>
            <w:vAlign w:val="center"/>
          </w:tcPr>
          <w:p w14:paraId="368976F7" w14:textId="77777777" w:rsidR="00AB26C3" w:rsidRPr="009C6138" w:rsidRDefault="00AB26C3" w:rsidP="00126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52A5A970" w14:textId="77777777" w:rsidR="00AB26C3" w:rsidRPr="009C6138" w:rsidRDefault="00AB26C3" w:rsidP="00126967">
            <w:pPr>
              <w:spacing w:line="260" w:lineRule="exact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Брест-Центральный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.)/</w:t>
            </w:r>
          </w:p>
          <w:p w14:paraId="38620102" w14:textId="77777777" w:rsidR="00AB26C3" w:rsidRPr="009C6138" w:rsidRDefault="00AB26C3" w:rsidP="00126967">
            <w:pPr>
              <w:spacing w:line="260" w:lineRule="exact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Брест-Северный</w:t>
            </w:r>
            <w:proofErr w:type="gram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.)/ 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Брузги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.)/ </w:t>
            </w:r>
            <w:r w:rsidRPr="009C613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Свислочь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.) – Осиновка 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.) – </w:t>
            </w:r>
            <w:r w:rsidRPr="009C6138">
              <w:rPr>
                <w:rFonts w:eastAsia="Times New Roman"/>
                <w:sz w:val="24"/>
                <w:szCs w:val="24"/>
                <w:lang w:eastAsia="ru-RU"/>
              </w:rPr>
              <w:br/>
              <w:t>Брест-Центральный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.)/ </w:t>
            </w:r>
          </w:p>
          <w:p w14:paraId="22CD82F8" w14:textId="77777777" w:rsidR="00AB26C3" w:rsidRPr="009C6138" w:rsidRDefault="00AB26C3" w:rsidP="00126967">
            <w:pPr>
              <w:spacing w:line="260" w:lineRule="exact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Брест-Северный</w:t>
            </w:r>
            <w:proofErr w:type="gram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.)/ 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Брузги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.)/ Свислочь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.)</w:t>
            </w:r>
            <w:r w:rsidRPr="009C6138">
              <w:rPr>
                <w:rFonts w:eastAsia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252" w:type="dxa"/>
            <w:gridSpan w:val="5"/>
            <w:shd w:val="clear" w:color="auto" w:fill="auto"/>
            <w:vAlign w:val="center"/>
          </w:tcPr>
          <w:p w14:paraId="41262462" w14:textId="77777777" w:rsidR="00AB26C3" w:rsidRPr="009C6138" w:rsidRDefault="00AB26C3" w:rsidP="00126967">
            <w:pPr>
              <w:ind w:left="-143" w:right="-17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в направлении Китай-Европа</w:t>
            </w:r>
          </w:p>
        </w:tc>
      </w:tr>
      <w:tr w:rsidR="00AB26C3" w:rsidRPr="009C6138" w14:paraId="41D18C1B" w14:textId="77777777" w:rsidTr="00AB26C3">
        <w:trPr>
          <w:trHeight w:val="217"/>
        </w:trPr>
        <w:tc>
          <w:tcPr>
            <w:tcW w:w="596" w:type="dxa"/>
            <w:vMerge/>
            <w:shd w:val="clear" w:color="auto" w:fill="auto"/>
            <w:vAlign w:val="center"/>
          </w:tcPr>
          <w:p w14:paraId="351A93D0" w14:textId="77777777" w:rsidR="00AB26C3" w:rsidRPr="009C6138" w:rsidRDefault="00AB26C3" w:rsidP="00126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57A55420" w14:textId="77777777" w:rsidR="00AB26C3" w:rsidRPr="009C6138" w:rsidRDefault="00AB26C3" w:rsidP="00126967">
            <w:pPr>
              <w:spacing w:line="260" w:lineRule="exact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7C9926FD" w14:textId="77777777" w:rsidR="00AB26C3" w:rsidRPr="009C6138" w:rsidRDefault="00AB26C3" w:rsidP="0012696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груженый</w:t>
            </w:r>
          </w:p>
        </w:tc>
        <w:tc>
          <w:tcPr>
            <w:tcW w:w="851" w:type="dxa"/>
            <w:gridSpan w:val="2"/>
            <w:vAlign w:val="center"/>
          </w:tcPr>
          <w:p w14:paraId="1A79B02C" w14:textId="77777777" w:rsidR="00AB26C3" w:rsidRPr="009C6138" w:rsidRDefault="00AB26C3" w:rsidP="00126967">
            <w:pPr>
              <w:ind w:left="-143" w:right="-17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14:paraId="49684FFD" w14:textId="77777777" w:rsidR="00AB26C3" w:rsidRPr="009C6138" w:rsidRDefault="00AB26C3" w:rsidP="00126967">
            <w:pPr>
              <w:ind w:left="-143" w:right="-17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220</w:t>
            </w:r>
          </w:p>
        </w:tc>
      </w:tr>
      <w:tr w:rsidR="00AB26C3" w:rsidRPr="009C6138" w14:paraId="019D8D05" w14:textId="77777777" w:rsidTr="00AB26C3">
        <w:trPr>
          <w:trHeight w:val="282"/>
        </w:trPr>
        <w:tc>
          <w:tcPr>
            <w:tcW w:w="596" w:type="dxa"/>
            <w:vMerge/>
            <w:shd w:val="clear" w:color="auto" w:fill="auto"/>
            <w:vAlign w:val="center"/>
          </w:tcPr>
          <w:p w14:paraId="1EF8B091" w14:textId="77777777" w:rsidR="00AB26C3" w:rsidRPr="009C6138" w:rsidRDefault="00AB26C3" w:rsidP="00126967">
            <w:pPr>
              <w:ind w:right="-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59A6C76" w14:textId="77777777" w:rsidR="00AB26C3" w:rsidRPr="009C6138" w:rsidRDefault="00AB26C3" w:rsidP="00126967">
            <w:pPr>
              <w:spacing w:line="260" w:lineRule="exact"/>
              <w:ind w:right="-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503FD723" w14:textId="77777777" w:rsidR="00AB26C3" w:rsidRPr="009C6138" w:rsidRDefault="00AB26C3" w:rsidP="0012696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порожний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3C2D459D" w14:textId="77777777" w:rsidR="00AB26C3" w:rsidRPr="009C6138" w:rsidRDefault="00AB26C3" w:rsidP="00126967">
            <w:pPr>
              <w:ind w:right="-17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013" w:type="dxa"/>
            <w:gridSpan w:val="2"/>
            <w:vAlign w:val="center"/>
          </w:tcPr>
          <w:p w14:paraId="2FD46117" w14:textId="77777777" w:rsidR="00AB26C3" w:rsidRPr="009C6138" w:rsidRDefault="00AB26C3" w:rsidP="00126967">
            <w:pPr>
              <w:ind w:left="-143" w:right="-17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147</w:t>
            </w:r>
          </w:p>
        </w:tc>
      </w:tr>
      <w:tr w:rsidR="00AB26C3" w:rsidRPr="009C6138" w14:paraId="17289287" w14:textId="77777777" w:rsidTr="00AB26C3">
        <w:trPr>
          <w:trHeight w:val="333"/>
        </w:trPr>
        <w:tc>
          <w:tcPr>
            <w:tcW w:w="596" w:type="dxa"/>
            <w:vMerge/>
            <w:shd w:val="clear" w:color="auto" w:fill="auto"/>
            <w:vAlign w:val="center"/>
          </w:tcPr>
          <w:p w14:paraId="1437AE3E" w14:textId="77777777" w:rsidR="00AB26C3" w:rsidRPr="009C6138" w:rsidRDefault="00AB26C3" w:rsidP="00126967">
            <w:pPr>
              <w:ind w:right="-22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3724478F" w14:textId="77777777" w:rsidR="00AB26C3" w:rsidRPr="009C6138" w:rsidRDefault="00AB26C3" w:rsidP="00126967">
            <w:pPr>
              <w:spacing w:line="260" w:lineRule="exact"/>
              <w:ind w:right="-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5"/>
            <w:shd w:val="clear" w:color="auto" w:fill="auto"/>
            <w:vAlign w:val="center"/>
          </w:tcPr>
          <w:p w14:paraId="05D9FF6C" w14:textId="77777777" w:rsidR="00AB26C3" w:rsidRPr="009C6138" w:rsidRDefault="00AB26C3" w:rsidP="00126967">
            <w:pPr>
              <w:spacing w:line="300" w:lineRule="exact"/>
              <w:ind w:left="-181" w:right="-8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в направлении Европа-Китай</w:t>
            </w:r>
          </w:p>
        </w:tc>
      </w:tr>
      <w:tr w:rsidR="00AB26C3" w:rsidRPr="009C6138" w14:paraId="11D6516F" w14:textId="77777777" w:rsidTr="00AB26C3">
        <w:trPr>
          <w:trHeight w:val="218"/>
        </w:trPr>
        <w:tc>
          <w:tcPr>
            <w:tcW w:w="596" w:type="dxa"/>
            <w:vMerge/>
            <w:shd w:val="clear" w:color="auto" w:fill="auto"/>
            <w:vAlign w:val="center"/>
          </w:tcPr>
          <w:p w14:paraId="0A89F2AE" w14:textId="77777777" w:rsidR="00AB26C3" w:rsidRPr="009C6138" w:rsidRDefault="00AB26C3" w:rsidP="00126967">
            <w:pPr>
              <w:ind w:right="-22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692FA213" w14:textId="77777777" w:rsidR="00AB26C3" w:rsidRPr="009C6138" w:rsidRDefault="00AB26C3" w:rsidP="00126967">
            <w:pPr>
              <w:spacing w:line="260" w:lineRule="exact"/>
              <w:ind w:right="-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3699AD3" w14:textId="77777777" w:rsidR="00AB26C3" w:rsidRPr="009C6138" w:rsidRDefault="00AB26C3" w:rsidP="0012696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груженый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5658E61" w14:textId="77777777" w:rsidR="00AB26C3" w:rsidRPr="009C6138" w:rsidRDefault="00AB26C3" w:rsidP="00126967">
            <w:pPr>
              <w:ind w:left="-183" w:right="-83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013" w:type="dxa"/>
            <w:gridSpan w:val="2"/>
            <w:vAlign w:val="center"/>
          </w:tcPr>
          <w:p w14:paraId="04141781" w14:textId="77777777" w:rsidR="00AB26C3" w:rsidRPr="009C6138" w:rsidRDefault="00AB26C3" w:rsidP="00126967">
            <w:pPr>
              <w:ind w:left="-183" w:right="-83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207</w:t>
            </w:r>
          </w:p>
        </w:tc>
      </w:tr>
      <w:tr w:rsidR="00AB26C3" w:rsidRPr="009C6138" w14:paraId="109370B9" w14:textId="77777777" w:rsidTr="00AB26C3">
        <w:tc>
          <w:tcPr>
            <w:tcW w:w="596" w:type="dxa"/>
            <w:vMerge/>
            <w:shd w:val="clear" w:color="auto" w:fill="auto"/>
            <w:vAlign w:val="center"/>
          </w:tcPr>
          <w:p w14:paraId="65FED12F" w14:textId="77777777" w:rsidR="00AB26C3" w:rsidRPr="009C6138" w:rsidRDefault="00AB26C3" w:rsidP="00126967">
            <w:pPr>
              <w:ind w:right="-108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7BABEB50" w14:textId="77777777" w:rsidR="00AB26C3" w:rsidRPr="009C6138" w:rsidRDefault="00AB26C3" w:rsidP="00126967">
            <w:pPr>
              <w:spacing w:line="260" w:lineRule="exact"/>
              <w:ind w:right="-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D6F43D7" w14:textId="77777777" w:rsidR="00AB26C3" w:rsidRPr="009C6138" w:rsidRDefault="00AB26C3" w:rsidP="00126967">
            <w:pPr>
              <w:ind w:right="-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порожний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008A589D" w14:textId="77777777" w:rsidR="00AB26C3" w:rsidRPr="009C6138" w:rsidRDefault="00AB26C3" w:rsidP="00126967">
            <w:pPr>
              <w:ind w:left="-143" w:right="-167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013" w:type="dxa"/>
            <w:gridSpan w:val="2"/>
            <w:vAlign w:val="center"/>
          </w:tcPr>
          <w:p w14:paraId="567639C7" w14:textId="77777777" w:rsidR="00AB26C3" w:rsidRPr="009C6138" w:rsidRDefault="00AB26C3" w:rsidP="00126967">
            <w:pPr>
              <w:ind w:left="-285" w:right="-167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147</w:t>
            </w:r>
          </w:p>
        </w:tc>
      </w:tr>
      <w:tr w:rsidR="00AB26C3" w:rsidRPr="009C6138" w14:paraId="16458733" w14:textId="77777777" w:rsidTr="00AB26C3">
        <w:trPr>
          <w:trHeight w:val="2253"/>
        </w:trPr>
        <w:tc>
          <w:tcPr>
            <w:tcW w:w="596" w:type="dxa"/>
            <w:shd w:val="clear" w:color="auto" w:fill="auto"/>
            <w:vAlign w:val="center"/>
          </w:tcPr>
          <w:p w14:paraId="03581797" w14:textId="77777777" w:rsidR="00AB26C3" w:rsidRPr="009C6138" w:rsidRDefault="00AB26C3" w:rsidP="0012696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58DC00A" w14:textId="77777777" w:rsidR="00AB26C3" w:rsidRPr="009C6138" w:rsidRDefault="00AB26C3" w:rsidP="00126967">
            <w:pPr>
              <w:spacing w:line="260" w:lineRule="exact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Брест-Центральный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.)/</w:t>
            </w:r>
          </w:p>
          <w:p w14:paraId="0A0D24B7" w14:textId="77777777" w:rsidR="00AB26C3" w:rsidRPr="009C6138" w:rsidRDefault="00AB26C3" w:rsidP="00126967">
            <w:pPr>
              <w:spacing w:line="260" w:lineRule="exact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Брест-Северный</w:t>
            </w:r>
            <w:proofErr w:type="gram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.)/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Брузги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.)/ Свислочь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.) - </w:t>
            </w:r>
          </w:p>
          <w:p w14:paraId="3546353B" w14:textId="77777777" w:rsidR="00AB26C3" w:rsidRPr="009C6138" w:rsidRDefault="00AB26C3" w:rsidP="00126967">
            <w:pPr>
              <w:spacing w:line="260" w:lineRule="exact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Осиновка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.)/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Закопытье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.) – </w:t>
            </w:r>
          </w:p>
          <w:p w14:paraId="6174ED7A" w14:textId="77777777" w:rsidR="00AB26C3" w:rsidRPr="009C6138" w:rsidRDefault="00AB26C3" w:rsidP="00126967">
            <w:pPr>
              <w:spacing w:line="260" w:lineRule="exact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Брест-Центральный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.)/</w:t>
            </w:r>
          </w:p>
          <w:p w14:paraId="5DC74160" w14:textId="77777777" w:rsidR="00AB26C3" w:rsidRPr="009C6138" w:rsidRDefault="00AB26C3" w:rsidP="00126967">
            <w:pPr>
              <w:spacing w:line="260" w:lineRule="exact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Брест-Северный</w:t>
            </w:r>
            <w:proofErr w:type="gram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.)/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Брузги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.)/ Свислочь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.) (кроме перевозок, указанных в подпункте 1.1)</w:t>
            </w:r>
            <w:r w:rsidRPr="009C6138">
              <w:rPr>
                <w:rFonts w:eastAsia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023FAD5" w14:textId="77777777" w:rsidR="00AB26C3" w:rsidRPr="009C6138" w:rsidRDefault="00AB26C3" w:rsidP="0012696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груженый</w:t>
            </w:r>
          </w:p>
        </w:tc>
        <w:tc>
          <w:tcPr>
            <w:tcW w:w="2835" w:type="dxa"/>
            <w:gridSpan w:val="3"/>
            <w:vAlign w:val="center"/>
          </w:tcPr>
          <w:p w14:paraId="3F5A99FE" w14:textId="77777777" w:rsidR="00AB26C3" w:rsidRPr="009C6138" w:rsidRDefault="00AB26C3" w:rsidP="00126967">
            <w:pPr>
              <w:ind w:right="-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коэффициент 0,75</w:t>
            </w:r>
          </w:p>
        </w:tc>
      </w:tr>
      <w:tr w:rsidR="00AB26C3" w:rsidRPr="009C6138" w14:paraId="15806C2B" w14:textId="77777777" w:rsidTr="00AB26C3">
        <w:trPr>
          <w:trHeight w:val="710"/>
        </w:trPr>
        <w:tc>
          <w:tcPr>
            <w:tcW w:w="596" w:type="dxa"/>
            <w:shd w:val="clear" w:color="auto" w:fill="auto"/>
            <w:vAlign w:val="center"/>
          </w:tcPr>
          <w:p w14:paraId="04606C13" w14:textId="77777777" w:rsidR="00AB26C3" w:rsidRPr="009C6138" w:rsidRDefault="00AB26C3" w:rsidP="0012696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21EBF64" w14:textId="77777777" w:rsidR="00AB26C3" w:rsidRPr="009C6138" w:rsidRDefault="00AB26C3" w:rsidP="00126967">
            <w:pPr>
              <w:spacing w:line="26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Гудогай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.) – Осиновка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.)/ 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Закопытье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 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.) – Гудогай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0A1126D" w14:textId="77777777" w:rsidR="00AB26C3" w:rsidRPr="009C6138" w:rsidRDefault="00AB26C3" w:rsidP="0012696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груженый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6E4CDB27" w14:textId="6EB8B11C" w:rsidR="00AB26C3" w:rsidRPr="009C6138" w:rsidRDefault="00AB26C3" w:rsidP="00126967">
            <w:pPr>
              <w:ind w:right="-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коэффициент 0,9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AB26C3" w:rsidRPr="009C6138" w14:paraId="7B18EF78" w14:textId="77777777" w:rsidTr="00AB26C3">
        <w:trPr>
          <w:trHeight w:val="692"/>
        </w:trPr>
        <w:tc>
          <w:tcPr>
            <w:tcW w:w="596" w:type="dxa"/>
            <w:shd w:val="clear" w:color="auto" w:fill="auto"/>
            <w:vAlign w:val="center"/>
          </w:tcPr>
          <w:p w14:paraId="7AC270FA" w14:textId="77777777" w:rsidR="00AB26C3" w:rsidRPr="009C6138" w:rsidRDefault="00AB26C3" w:rsidP="0012696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br w:type="page"/>
              <w:t>2.</w:t>
            </w:r>
          </w:p>
        </w:tc>
        <w:tc>
          <w:tcPr>
            <w:tcW w:w="9072" w:type="dxa"/>
            <w:gridSpan w:val="6"/>
            <w:shd w:val="clear" w:color="auto" w:fill="auto"/>
            <w:vAlign w:val="center"/>
          </w:tcPr>
          <w:p w14:paraId="10753257" w14:textId="77777777" w:rsidR="00AB26C3" w:rsidRPr="009C6138" w:rsidRDefault="00AB26C3" w:rsidP="00126967">
            <w:pPr>
              <w:spacing w:line="260" w:lineRule="exact"/>
              <w:ind w:right="3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Контейнер отправителя, получателя на приватном вагоне (не принадлежащем перевозчику) (независимо от количества единовременно отправленных контейнеров)</w:t>
            </w:r>
          </w:p>
        </w:tc>
      </w:tr>
      <w:tr w:rsidR="00AB26C3" w:rsidRPr="009C6138" w14:paraId="35BEF51E" w14:textId="77777777" w:rsidTr="00AB26C3">
        <w:trPr>
          <w:trHeight w:val="348"/>
        </w:trPr>
        <w:tc>
          <w:tcPr>
            <w:tcW w:w="596" w:type="dxa"/>
            <w:vMerge w:val="restart"/>
            <w:shd w:val="clear" w:color="auto" w:fill="auto"/>
            <w:vAlign w:val="center"/>
          </w:tcPr>
          <w:p w14:paraId="06A7D3D2" w14:textId="77777777" w:rsidR="00AB26C3" w:rsidRPr="009C6138" w:rsidRDefault="00AB26C3" w:rsidP="0012696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F75D143" w14:textId="77777777" w:rsidR="00AB26C3" w:rsidRPr="009C6138" w:rsidRDefault="00AB26C3" w:rsidP="00126967">
            <w:pPr>
              <w:spacing w:line="26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Гудогай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.) – Осиновка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 xml:space="preserve">.)/ 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Закопытье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 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.) – Гудогай (</w:t>
            </w:r>
            <w:proofErr w:type="spellStart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эксп</w:t>
            </w:r>
            <w:proofErr w:type="spellEnd"/>
            <w:r w:rsidRPr="009C6138">
              <w:rPr>
                <w:rFonts w:eastAsia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5E9FD77" w14:textId="77777777" w:rsidR="00AB26C3" w:rsidRPr="009C6138" w:rsidRDefault="00AB26C3" w:rsidP="0012696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груженый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CAD771A" w14:textId="3E6F7BC7" w:rsidR="00AB26C3" w:rsidRPr="009C6138" w:rsidRDefault="00AB26C3" w:rsidP="00126967">
            <w:pPr>
              <w:ind w:right="-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коэффициент 0,9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AB26C3" w:rsidRPr="009C6138" w14:paraId="02081DEB" w14:textId="77777777" w:rsidTr="00AB26C3">
        <w:trPr>
          <w:trHeight w:val="339"/>
        </w:trPr>
        <w:tc>
          <w:tcPr>
            <w:tcW w:w="596" w:type="dxa"/>
            <w:vMerge/>
            <w:shd w:val="clear" w:color="auto" w:fill="auto"/>
            <w:vAlign w:val="center"/>
          </w:tcPr>
          <w:p w14:paraId="79CE3D1D" w14:textId="77777777" w:rsidR="00AB26C3" w:rsidRPr="009C6138" w:rsidRDefault="00AB26C3" w:rsidP="0012696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780B6ABB" w14:textId="77777777" w:rsidR="00AB26C3" w:rsidRPr="009C6138" w:rsidRDefault="00AB26C3" w:rsidP="00126967">
            <w:pPr>
              <w:spacing w:line="260" w:lineRule="exac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90A8908" w14:textId="77777777" w:rsidR="00AB26C3" w:rsidRPr="009C6138" w:rsidRDefault="00AB26C3" w:rsidP="0012696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порожний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5437F6E9" w14:textId="55EC5DD4" w:rsidR="00AB26C3" w:rsidRPr="009C6138" w:rsidRDefault="00AB26C3" w:rsidP="0012696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коэффициент 0,9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AB26C3" w:rsidRPr="009C6138" w14:paraId="14C81BC2" w14:textId="77777777" w:rsidTr="00AB26C3">
        <w:trPr>
          <w:trHeight w:val="343"/>
        </w:trPr>
        <w:tc>
          <w:tcPr>
            <w:tcW w:w="596" w:type="dxa"/>
            <w:shd w:val="clear" w:color="auto" w:fill="auto"/>
            <w:vAlign w:val="center"/>
          </w:tcPr>
          <w:p w14:paraId="0C70689C" w14:textId="77777777" w:rsidR="00AB26C3" w:rsidRPr="009C6138" w:rsidRDefault="00AB26C3" w:rsidP="0012696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br w:type="page"/>
              <w:t>2.2.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F69F0E8" w14:textId="0A86AACD" w:rsidR="00AB26C3" w:rsidRPr="009C6138" w:rsidRDefault="00AB26C3" w:rsidP="00126967">
            <w:pPr>
              <w:spacing w:line="26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Желтый фосфор (ГНГ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28047)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E4BC2A6" w14:textId="77777777" w:rsidR="00AB26C3" w:rsidRPr="009C6138" w:rsidRDefault="00AB26C3" w:rsidP="0012696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груженый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2B7724B6" w14:textId="67D8745E" w:rsidR="00AB26C3" w:rsidRPr="009C6138" w:rsidRDefault="00AB26C3" w:rsidP="0012696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коэффициент 0,8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AB26C3" w:rsidRPr="009C6138" w14:paraId="4D5B900A" w14:textId="77777777" w:rsidTr="00AB26C3">
        <w:trPr>
          <w:trHeight w:val="1483"/>
        </w:trPr>
        <w:tc>
          <w:tcPr>
            <w:tcW w:w="596" w:type="dxa"/>
            <w:shd w:val="clear" w:color="auto" w:fill="auto"/>
            <w:vAlign w:val="center"/>
          </w:tcPr>
          <w:p w14:paraId="5BDD9972" w14:textId="77777777" w:rsidR="00AB26C3" w:rsidRPr="009C6138" w:rsidRDefault="00AB26C3" w:rsidP="0012696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F549E8D" w14:textId="77777777" w:rsidR="00AB26C3" w:rsidRPr="009C6138" w:rsidRDefault="00AB26C3" w:rsidP="00126967">
            <w:pPr>
              <w:spacing w:line="260" w:lineRule="exact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Универсальный контейнер длиной 20 футов с максимальной (трафаретной) массой брутто 30 и более тонн и с фактической массой брутто более 24 тонн (перевозки из Ирана)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C5375E4" w14:textId="77777777" w:rsidR="00AB26C3" w:rsidRPr="009C6138" w:rsidRDefault="00AB26C3" w:rsidP="0012696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груженый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8DE9088" w14:textId="77777777" w:rsidR="00AB26C3" w:rsidRPr="009C6138" w:rsidRDefault="00AB26C3" w:rsidP="0012696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138">
              <w:rPr>
                <w:rFonts w:eastAsia="Times New Roman"/>
                <w:sz w:val="24"/>
                <w:szCs w:val="24"/>
                <w:lang w:eastAsia="ru-RU"/>
              </w:rPr>
              <w:t>коэффициент 0,83</w:t>
            </w:r>
          </w:p>
        </w:tc>
      </w:tr>
    </w:tbl>
    <w:p w14:paraId="4CB1B948" w14:textId="77777777" w:rsidR="009C6138" w:rsidRPr="009C6138" w:rsidRDefault="009C6138" w:rsidP="009C6138">
      <w:pPr>
        <w:widowControl w:val="0"/>
        <w:spacing w:before="120" w:line="280" w:lineRule="exact"/>
        <w:ind w:firstLine="709"/>
        <w:jc w:val="both"/>
        <w:rPr>
          <w:rFonts w:eastAsia="Times New Roman"/>
          <w:lang w:eastAsia="ru-RU"/>
        </w:rPr>
      </w:pPr>
      <w:r w:rsidRPr="009C6138">
        <w:rPr>
          <w:rFonts w:eastAsia="Times New Roman"/>
          <w:vertAlign w:val="superscript"/>
          <w:lang w:eastAsia="ru-RU"/>
        </w:rPr>
        <w:t>1 </w:t>
      </w:r>
      <w:r w:rsidRPr="009C6138">
        <w:rPr>
          <w:rFonts w:eastAsia="Times New Roman"/>
          <w:lang w:eastAsia="ru-RU"/>
        </w:rPr>
        <w:t>Фиксированная тарифная ставка на перевозку груженого контейнера грузоотправителя, грузополучателя длиной 30 футов исчисляется путем применения коэффициента 1,5 к фиксированной тарифной ставке, установленной на перевозки груженого контейнера отправителя, получателя длиной 20 футов.</w:t>
      </w:r>
    </w:p>
    <w:p w14:paraId="591DDD57" w14:textId="6D7CFB11" w:rsidR="009C6138" w:rsidRPr="009C6138" w:rsidRDefault="009C6138" w:rsidP="009C6138">
      <w:pPr>
        <w:spacing w:line="280" w:lineRule="exact"/>
        <w:ind w:firstLine="709"/>
        <w:jc w:val="both"/>
        <w:rPr>
          <w:rFonts w:eastAsia="Times New Roman"/>
          <w:lang w:eastAsia="ru-RU"/>
        </w:rPr>
      </w:pPr>
      <w:r w:rsidRPr="009C6138">
        <w:rPr>
          <w:rFonts w:eastAsia="Times New Roman"/>
          <w:vertAlign w:val="superscript"/>
          <w:lang w:eastAsia="ru-RU"/>
        </w:rPr>
        <w:t>2</w:t>
      </w:r>
      <w:proofErr w:type="gramStart"/>
      <w:r w:rsidRPr="009C6138">
        <w:rPr>
          <w:rFonts w:eastAsia="Times New Roman"/>
          <w:vertAlign w:val="superscript"/>
          <w:lang w:eastAsia="ru-RU"/>
        </w:rPr>
        <w:t> </w:t>
      </w:r>
      <w:r w:rsidRPr="009C6138">
        <w:rPr>
          <w:rFonts w:eastAsia="Times New Roman"/>
          <w:lang w:eastAsia="ru-RU"/>
        </w:rPr>
        <w:t>П</w:t>
      </w:r>
      <w:proofErr w:type="gramEnd"/>
      <w:r w:rsidRPr="009C6138">
        <w:rPr>
          <w:rFonts w:eastAsia="Times New Roman"/>
          <w:lang w:eastAsia="ru-RU"/>
        </w:rPr>
        <w:t xml:space="preserve">ри выполнении в текущем месяце объема перегрузки на станции </w:t>
      </w:r>
      <w:r w:rsidRPr="009C6138">
        <w:rPr>
          <w:rFonts w:eastAsia="Times New Roman"/>
          <w:lang w:eastAsia="ru-RU"/>
        </w:rPr>
        <w:br/>
        <w:t>Брест-Северный</w:t>
      </w:r>
      <w:r w:rsidR="00065EE7">
        <w:rPr>
          <w:rFonts w:eastAsia="Times New Roman"/>
          <w:lang w:eastAsia="ru-RU"/>
        </w:rPr>
        <w:t xml:space="preserve"> </w:t>
      </w:r>
      <w:r w:rsidRPr="009C6138">
        <w:rPr>
          <w:rFonts w:eastAsia="Times New Roman"/>
          <w:lang w:eastAsia="ru-RU"/>
        </w:rPr>
        <w:t xml:space="preserve">Белорусской железной дорогой, ее организациями в направлении Китай – Европа 2 400 контейнеров (в физических единицах), следующих транзитом по территории Республики Беларусь, провозная плата за каждый последующий контейнер определяется путем применения коэффициента 0,95 к фиксированным тарифным ставкам. </w:t>
      </w:r>
    </w:p>
    <w:p w14:paraId="7956559F" w14:textId="77777777" w:rsidR="0030775D" w:rsidRDefault="0030775D" w:rsidP="009C6138">
      <w:pPr>
        <w:spacing w:line="280" w:lineRule="exact"/>
        <w:ind w:firstLine="709"/>
        <w:jc w:val="both"/>
        <w:rPr>
          <w:rFonts w:eastAsia="Times New Roman"/>
          <w:lang w:val="kk-KZ" w:eastAsia="ru-RU"/>
        </w:rPr>
      </w:pPr>
    </w:p>
    <w:p w14:paraId="69C138CE" w14:textId="77777777" w:rsidR="009C6138" w:rsidRPr="009C6138" w:rsidRDefault="009C6138" w:rsidP="009C6138">
      <w:pPr>
        <w:spacing w:line="280" w:lineRule="exact"/>
        <w:ind w:firstLine="709"/>
        <w:jc w:val="both"/>
        <w:rPr>
          <w:rFonts w:eastAsia="Times New Roman"/>
          <w:lang w:eastAsia="ru-RU"/>
        </w:rPr>
      </w:pPr>
      <w:r w:rsidRPr="009C6138">
        <w:rPr>
          <w:rFonts w:eastAsia="Times New Roman"/>
          <w:lang w:eastAsia="ru-RU"/>
        </w:rPr>
        <w:t>Примечание:</w:t>
      </w:r>
    </w:p>
    <w:p w14:paraId="34AD2DC0" w14:textId="77777777" w:rsidR="009C6138" w:rsidRPr="009C6138" w:rsidRDefault="009C6138" w:rsidP="009C6138">
      <w:pPr>
        <w:spacing w:line="280" w:lineRule="exact"/>
        <w:ind w:firstLine="709"/>
        <w:jc w:val="both"/>
        <w:rPr>
          <w:rFonts w:eastAsia="Times New Roman"/>
          <w:lang w:eastAsia="ru-RU"/>
        </w:rPr>
      </w:pPr>
      <w:r w:rsidRPr="009C6138">
        <w:rPr>
          <w:rFonts w:eastAsia="Times New Roman"/>
          <w:lang w:eastAsia="ru-RU"/>
        </w:rPr>
        <w:t>1. Фиксированная тарифная ставка, коэффициент к тарифу на перевозку контейнера в составе контейнерного поезда, применяются:</w:t>
      </w:r>
    </w:p>
    <w:p w14:paraId="72C0DC57" w14:textId="77777777" w:rsidR="009C6138" w:rsidRPr="009C6138" w:rsidRDefault="009C6138" w:rsidP="009C6138">
      <w:pPr>
        <w:spacing w:line="280" w:lineRule="exact"/>
        <w:ind w:firstLine="709"/>
        <w:jc w:val="both"/>
        <w:rPr>
          <w:rFonts w:eastAsia="Times New Roman"/>
          <w:lang w:eastAsia="ru-RU"/>
        </w:rPr>
      </w:pPr>
      <w:r w:rsidRPr="009C6138">
        <w:rPr>
          <w:rFonts w:eastAsia="Times New Roman"/>
          <w:lang w:eastAsia="ru-RU"/>
        </w:rPr>
        <w:t>1.1. при приеме на Белорусскую железную дорогу контейнерного поезда длиной не менее 57 условных вагонов (допускается уменьшение до 55 при отцепке вагонов в пути следования);</w:t>
      </w:r>
    </w:p>
    <w:p w14:paraId="6BD1DB48" w14:textId="77777777" w:rsidR="009C6138" w:rsidRPr="009C6138" w:rsidRDefault="009C6138" w:rsidP="009C6138">
      <w:pPr>
        <w:spacing w:line="280" w:lineRule="exact"/>
        <w:ind w:firstLine="709"/>
        <w:jc w:val="both"/>
        <w:rPr>
          <w:rFonts w:eastAsia="Times New Roman"/>
          <w:lang w:eastAsia="ru-RU"/>
        </w:rPr>
      </w:pPr>
      <w:r w:rsidRPr="009C6138">
        <w:rPr>
          <w:rFonts w:eastAsia="Times New Roman"/>
          <w:lang w:eastAsia="ru-RU"/>
        </w:rPr>
        <w:t>1.2. при приеме на Белорусскую железную дорогу контейнерного поезда длиной, менее указанной в подпункте 1.1:</w:t>
      </w:r>
    </w:p>
    <w:p w14:paraId="6CD645BA" w14:textId="77777777" w:rsidR="009C6138" w:rsidRPr="009C6138" w:rsidRDefault="009C6138" w:rsidP="009C6138">
      <w:pPr>
        <w:spacing w:line="280" w:lineRule="exact"/>
        <w:ind w:firstLine="709"/>
        <w:jc w:val="both"/>
        <w:rPr>
          <w:rFonts w:eastAsia="Times New Roman"/>
          <w:lang w:eastAsia="ru-RU"/>
        </w:rPr>
      </w:pPr>
      <w:r w:rsidRPr="009C6138">
        <w:rPr>
          <w:rFonts w:eastAsia="Times New Roman"/>
          <w:lang w:eastAsia="ru-RU"/>
        </w:rPr>
        <w:t>по причинам, зависящим от перевозчика – во всех случаях;</w:t>
      </w:r>
    </w:p>
    <w:p w14:paraId="733DD20D" w14:textId="77777777" w:rsidR="009C6138" w:rsidRPr="009C6138" w:rsidRDefault="009C6138" w:rsidP="009C6138">
      <w:pPr>
        <w:tabs>
          <w:tab w:val="left" w:pos="1276"/>
        </w:tabs>
        <w:spacing w:line="280" w:lineRule="exact"/>
        <w:ind w:firstLine="709"/>
        <w:jc w:val="both"/>
        <w:rPr>
          <w:rFonts w:eastAsia="Times New Roman"/>
          <w:lang w:eastAsia="ru-RU"/>
        </w:rPr>
      </w:pPr>
      <w:r w:rsidRPr="009C6138">
        <w:rPr>
          <w:rFonts w:eastAsia="Times New Roman"/>
          <w:lang w:eastAsia="ru-RU"/>
        </w:rPr>
        <w:lastRenderedPageBreak/>
        <w:t xml:space="preserve">по причинам, зависящим от грузоотправителя, грузополучателя, – на основании телеграммы станции формирования контейнерного поезда, подтверждающей формирование контейнерного поезда не менее 57 условных вагонов, </w:t>
      </w:r>
      <w:proofErr w:type="gramStart"/>
      <w:r w:rsidRPr="009C6138">
        <w:rPr>
          <w:rFonts w:eastAsia="Times New Roman"/>
          <w:lang w:eastAsia="ru-RU"/>
        </w:rPr>
        <w:t>которая</w:t>
      </w:r>
      <w:proofErr w:type="gramEnd"/>
      <w:r w:rsidRPr="009C6138">
        <w:rPr>
          <w:rFonts w:eastAsia="Times New Roman"/>
          <w:lang w:eastAsia="ru-RU"/>
        </w:rPr>
        <w:t xml:space="preserve"> хранится вместе с дополнительным экземпляром дорожной ведомости;</w:t>
      </w:r>
    </w:p>
    <w:p w14:paraId="25B022B4" w14:textId="77777777" w:rsidR="009C6138" w:rsidRPr="009C6138" w:rsidRDefault="009C6138" w:rsidP="009C6138">
      <w:pPr>
        <w:spacing w:line="280" w:lineRule="exact"/>
        <w:ind w:firstLine="709"/>
        <w:jc w:val="both"/>
        <w:rPr>
          <w:rFonts w:eastAsia="Times New Roman"/>
          <w:lang w:eastAsia="ru-RU"/>
        </w:rPr>
      </w:pPr>
      <w:r w:rsidRPr="009C6138">
        <w:rPr>
          <w:rFonts w:eastAsia="Times New Roman"/>
          <w:lang w:eastAsia="ru-RU"/>
        </w:rPr>
        <w:t>1.3. при определении провозной платы за перевозку контейнера, отцепленного от контейнерного поезда, в случаях:</w:t>
      </w:r>
    </w:p>
    <w:p w14:paraId="71300F1B" w14:textId="77777777" w:rsidR="009C6138" w:rsidRPr="009C6138" w:rsidRDefault="009C6138" w:rsidP="009C6138">
      <w:pPr>
        <w:spacing w:line="280" w:lineRule="exact"/>
        <w:ind w:firstLine="709"/>
        <w:jc w:val="both"/>
        <w:rPr>
          <w:rFonts w:eastAsia="Times New Roman"/>
          <w:lang w:eastAsia="ru-RU"/>
        </w:rPr>
      </w:pPr>
      <w:r w:rsidRPr="009C6138">
        <w:rPr>
          <w:rFonts w:eastAsia="Times New Roman"/>
          <w:lang w:eastAsia="ru-RU"/>
        </w:rPr>
        <w:t>отцепки контейнера по причинам, зависящим от перевозчика;</w:t>
      </w:r>
    </w:p>
    <w:p w14:paraId="5BC07618" w14:textId="77777777" w:rsidR="009C6138" w:rsidRPr="009C6138" w:rsidRDefault="009C6138" w:rsidP="009C6138">
      <w:pPr>
        <w:spacing w:line="280" w:lineRule="exact"/>
        <w:ind w:firstLine="709"/>
        <w:jc w:val="both"/>
        <w:rPr>
          <w:rFonts w:eastAsia="Times New Roman"/>
          <w:lang w:eastAsia="ru-RU"/>
        </w:rPr>
      </w:pPr>
      <w:r w:rsidRPr="009C6138">
        <w:rPr>
          <w:rFonts w:eastAsia="Times New Roman"/>
          <w:lang w:eastAsia="ru-RU"/>
        </w:rPr>
        <w:t>проследования контейнера, отцепленного по причинам, зависящим от отправителя, получателя, после устранения причин отцепки в составе контейнерного поезда;</w:t>
      </w:r>
    </w:p>
    <w:p w14:paraId="017F5728" w14:textId="77777777" w:rsidR="009C6138" w:rsidRPr="009C6138" w:rsidRDefault="009C6138" w:rsidP="009C6138">
      <w:pPr>
        <w:spacing w:line="280" w:lineRule="exact"/>
        <w:ind w:firstLine="709"/>
        <w:jc w:val="both"/>
        <w:rPr>
          <w:rFonts w:eastAsia="Times New Roman"/>
          <w:lang w:eastAsia="ru-RU"/>
        </w:rPr>
      </w:pPr>
      <w:r w:rsidRPr="009C6138">
        <w:rPr>
          <w:rFonts w:eastAsia="Times New Roman"/>
          <w:lang w:eastAsia="ru-RU"/>
        </w:rPr>
        <w:t>1.4. в отношении объемов транзитных перевозок, согласованных Белорусской железной дорогой установленным порядком (дополнительно к условиям, установленным в подпунктах 1.1 – 1.3).</w:t>
      </w:r>
    </w:p>
    <w:p w14:paraId="0D3F443E" w14:textId="77777777" w:rsidR="009C6138" w:rsidRPr="009C6138" w:rsidRDefault="009C6138" w:rsidP="009C6138">
      <w:pPr>
        <w:spacing w:line="280" w:lineRule="exact"/>
        <w:ind w:firstLine="709"/>
        <w:jc w:val="both"/>
        <w:rPr>
          <w:rFonts w:eastAsia="Times New Roman"/>
          <w:lang w:eastAsia="ru-RU"/>
        </w:rPr>
      </w:pPr>
      <w:r w:rsidRPr="009C6138">
        <w:rPr>
          <w:rFonts w:eastAsia="Times New Roman"/>
          <w:lang w:eastAsia="ru-RU"/>
        </w:rPr>
        <w:t>2. При определении длины контейнерного поезда учитываются вагоны с контейнерами (груженые и порожние) и другие вагоны, включенные в состав контейнерного поезда с учетом требований правил перевозок грузов (вагоны с проводниками, вагоны прикрытия и другие).</w:t>
      </w:r>
    </w:p>
    <w:p w14:paraId="4F29C688" w14:textId="77777777" w:rsidR="009C6138" w:rsidRPr="009C6138" w:rsidRDefault="009C6138" w:rsidP="009C6138">
      <w:pPr>
        <w:spacing w:line="280" w:lineRule="exact"/>
        <w:ind w:firstLine="709"/>
        <w:jc w:val="both"/>
        <w:rPr>
          <w:rFonts w:eastAsia="Times New Roman"/>
          <w:lang w:eastAsia="ru-RU"/>
        </w:rPr>
      </w:pPr>
      <w:r w:rsidRPr="009C6138">
        <w:rPr>
          <w:rFonts w:eastAsia="Times New Roman"/>
          <w:lang w:eastAsia="ru-RU"/>
        </w:rPr>
        <w:t>3. К фиксированной тарифной ставке коэффициент не применяется.</w:t>
      </w:r>
    </w:p>
    <w:p w14:paraId="10B223BE" w14:textId="77777777" w:rsidR="009C6138" w:rsidRPr="009C6138" w:rsidRDefault="009C6138" w:rsidP="009C6138">
      <w:pPr>
        <w:spacing w:line="280" w:lineRule="exact"/>
        <w:ind w:firstLine="709"/>
        <w:jc w:val="both"/>
        <w:rPr>
          <w:rFonts w:eastAsia="Times New Roman"/>
          <w:lang w:eastAsia="ru-RU"/>
        </w:rPr>
      </w:pPr>
      <w:r w:rsidRPr="009C6138">
        <w:rPr>
          <w:rFonts w:eastAsia="Times New Roman"/>
          <w:lang w:eastAsia="ru-RU"/>
        </w:rPr>
        <w:t xml:space="preserve">4. Фиксированная тарифная ставка, коэффициент к тарифу не применяются </w:t>
      </w:r>
      <w:proofErr w:type="gramStart"/>
      <w:r w:rsidRPr="009C6138">
        <w:rPr>
          <w:rFonts w:eastAsia="Times New Roman"/>
          <w:lang w:eastAsia="ru-RU"/>
        </w:rPr>
        <w:t>при</w:t>
      </w:r>
      <w:proofErr w:type="gramEnd"/>
      <w:r w:rsidRPr="009C6138">
        <w:rPr>
          <w:rFonts w:eastAsia="Times New Roman"/>
          <w:lang w:eastAsia="ru-RU"/>
        </w:rPr>
        <w:t>:</w:t>
      </w:r>
    </w:p>
    <w:p w14:paraId="1D11E107" w14:textId="77777777" w:rsidR="009C6138" w:rsidRPr="009C6138" w:rsidRDefault="009C6138" w:rsidP="009C6138">
      <w:pPr>
        <w:spacing w:line="280" w:lineRule="exact"/>
        <w:ind w:firstLine="709"/>
        <w:jc w:val="both"/>
        <w:rPr>
          <w:rFonts w:eastAsia="Times New Roman"/>
          <w:lang w:eastAsia="ru-RU"/>
        </w:rPr>
      </w:pPr>
      <w:r w:rsidRPr="009C6138">
        <w:rPr>
          <w:rFonts w:eastAsia="Times New Roman"/>
          <w:lang w:eastAsia="ru-RU"/>
        </w:rPr>
        <w:t>перевозке домашних вещей;</w:t>
      </w:r>
    </w:p>
    <w:p w14:paraId="51F29B70" w14:textId="212E5158" w:rsidR="009C6138" w:rsidRPr="009C6138" w:rsidRDefault="009C6138" w:rsidP="009C6138">
      <w:pPr>
        <w:spacing w:line="280" w:lineRule="exact"/>
        <w:ind w:firstLine="709"/>
        <w:jc w:val="both"/>
        <w:rPr>
          <w:rFonts w:eastAsia="Times New Roman"/>
          <w:lang w:eastAsia="ru-RU"/>
        </w:rPr>
      </w:pPr>
      <w:proofErr w:type="gramStart"/>
      <w:r w:rsidRPr="009C6138">
        <w:rPr>
          <w:rFonts w:eastAsia="Times New Roman"/>
          <w:lang w:eastAsia="ru-RU"/>
        </w:rPr>
        <w:t>превышении базового уровня тарифов, установленного подпунктом 10.1 раздела </w:t>
      </w:r>
      <w:r w:rsidR="00483834" w:rsidRPr="00CF056E">
        <w:rPr>
          <w:rFonts w:eastAsia="Times New Roman"/>
          <w:lang w:eastAsia="ru-RU"/>
        </w:rPr>
        <w:t>2</w:t>
      </w:r>
      <w:r w:rsidRPr="009C6138">
        <w:rPr>
          <w:rFonts w:eastAsia="Times New Roman"/>
          <w:lang w:eastAsia="ru-RU"/>
        </w:rPr>
        <w:t xml:space="preserve"> приложения 3 </w:t>
      </w:r>
      <w:r>
        <w:rPr>
          <w:rFonts w:eastAsia="Times New Roman"/>
          <w:lang w:eastAsia="ru-RU"/>
        </w:rPr>
        <w:t xml:space="preserve">настоящей </w:t>
      </w:r>
      <w:r w:rsidRPr="009C6138">
        <w:rPr>
          <w:rFonts w:eastAsia="Times New Roman"/>
          <w:lang w:eastAsia="ru-RU"/>
        </w:rPr>
        <w:t>Тарифной политик</w:t>
      </w:r>
      <w:r w:rsidR="00397EB7">
        <w:rPr>
          <w:rFonts w:eastAsia="Times New Roman"/>
          <w:lang w:eastAsia="ru-RU"/>
        </w:rPr>
        <w:t>и</w:t>
      </w:r>
      <w:r w:rsidRPr="009C6138">
        <w:rPr>
          <w:rFonts w:eastAsia="Times New Roman"/>
          <w:lang w:eastAsia="ru-RU"/>
        </w:rPr>
        <w:t>, за исключением случаев установления комплексного тарифа, включающего в себя тарифы на перевозку и сопутствующие работы (услуги);</w:t>
      </w:r>
      <w:proofErr w:type="gramEnd"/>
    </w:p>
    <w:p w14:paraId="4ED3E1F3" w14:textId="77777777" w:rsidR="00ED0D09" w:rsidRDefault="009C6138" w:rsidP="009C6138">
      <w:pPr>
        <w:spacing w:line="280" w:lineRule="exact"/>
        <w:ind w:firstLine="709"/>
        <w:jc w:val="both"/>
        <w:rPr>
          <w:rFonts w:eastAsia="Times New Roman"/>
          <w:lang w:eastAsia="ru-RU"/>
        </w:rPr>
      </w:pPr>
      <w:proofErr w:type="gramStart"/>
      <w:r w:rsidRPr="009C6138">
        <w:rPr>
          <w:rFonts w:eastAsia="Times New Roman"/>
          <w:lang w:eastAsia="ru-RU"/>
        </w:rPr>
        <w:t>изменении</w:t>
      </w:r>
      <w:proofErr w:type="gramEnd"/>
      <w:r w:rsidRPr="009C6138">
        <w:rPr>
          <w:rFonts w:eastAsia="Times New Roman"/>
          <w:lang w:eastAsia="ru-RU"/>
        </w:rPr>
        <w:t xml:space="preserve"> договора перевозки груза (переадресовке груза), кроме случая изменения только получателя груза.</w:t>
      </w:r>
    </w:p>
    <w:p w14:paraId="7BED3176" w14:textId="690A0AC6" w:rsidR="00BD0AFA" w:rsidRPr="00BD0AFA" w:rsidRDefault="003C5657" w:rsidP="00BD0AFA">
      <w:pPr>
        <w:spacing w:line="320" w:lineRule="exact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2. </w:t>
      </w:r>
      <w:r w:rsidR="00BD0AFA">
        <w:rPr>
          <w:rFonts w:eastAsia="Times New Roman"/>
          <w:lang w:eastAsia="ru-RU"/>
        </w:rPr>
        <w:t>Т</w:t>
      </w:r>
      <w:r w:rsidR="00BD0AFA" w:rsidRPr="00BD0AFA">
        <w:rPr>
          <w:rFonts w:eastAsia="Times New Roman"/>
          <w:lang w:eastAsia="ru-RU"/>
        </w:rPr>
        <w:t xml:space="preserve">аблица подпункта 10.2.1 пункта 10 раздела 2 приложения 3 </w:t>
      </w:r>
      <w:r w:rsidR="00065EE7">
        <w:rPr>
          <w:rFonts w:eastAsia="Times New Roman"/>
          <w:lang w:eastAsia="ru-RU"/>
        </w:rPr>
        <w:t xml:space="preserve">настоящей </w:t>
      </w:r>
      <w:r w:rsidR="00BD0AFA" w:rsidRPr="00BD0AFA">
        <w:rPr>
          <w:rFonts w:eastAsia="Times New Roman"/>
          <w:lang w:eastAsia="ru-RU"/>
        </w:rPr>
        <w:t>Тарифной политики:</w:t>
      </w:r>
    </w:p>
    <w:p w14:paraId="558F880F" w14:textId="633BDF3C" w:rsidR="00BD0AFA" w:rsidRPr="00BD0AFA" w:rsidRDefault="00BD0AFA" w:rsidP="00BD0AFA">
      <w:pPr>
        <w:spacing w:line="320" w:lineRule="exact"/>
        <w:ind w:firstLine="709"/>
        <w:jc w:val="both"/>
        <w:rPr>
          <w:rFonts w:eastAsia="Times New Roman"/>
          <w:lang w:eastAsia="ru-RU"/>
        </w:rPr>
      </w:pPr>
      <w:r w:rsidRPr="00BD0AFA">
        <w:rPr>
          <w:rFonts w:eastAsia="Times New Roman"/>
          <w:lang w:eastAsia="ru-RU"/>
        </w:rPr>
        <w:t>подпункт 5 для груза «</w:t>
      </w:r>
      <w:proofErr w:type="gramStart"/>
      <w:r w:rsidRPr="00BD0AFA">
        <w:rPr>
          <w:rFonts w:eastAsia="Times New Roman"/>
          <w:lang w:eastAsia="ru-RU"/>
        </w:rPr>
        <w:t>Газы</w:t>
      </w:r>
      <w:proofErr w:type="gramEnd"/>
      <w:r w:rsidRPr="00BD0AFA">
        <w:rPr>
          <w:rFonts w:eastAsia="Times New Roman"/>
          <w:lang w:eastAsia="ru-RU"/>
        </w:rPr>
        <w:t xml:space="preserve"> сжиженные 2711 (в вагоне-цистерне)» дополняется строкой, в столбце 3 которой включается текст «</w:t>
      </w:r>
      <w:proofErr w:type="spellStart"/>
      <w:r w:rsidRPr="00BD0AFA">
        <w:rPr>
          <w:rFonts w:eastAsia="Times New Roman"/>
          <w:lang w:eastAsia="ru-RU"/>
        </w:rPr>
        <w:t>Заольша</w:t>
      </w:r>
      <w:proofErr w:type="spellEnd"/>
      <w:r w:rsidRPr="00BD0AFA">
        <w:rPr>
          <w:rFonts w:eastAsia="Times New Roman"/>
          <w:lang w:eastAsia="ru-RU"/>
        </w:rPr>
        <w:t> (</w:t>
      </w:r>
      <w:proofErr w:type="spellStart"/>
      <w:r w:rsidRPr="00BD0AFA">
        <w:rPr>
          <w:rFonts w:eastAsia="Times New Roman"/>
          <w:lang w:eastAsia="ru-RU"/>
        </w:rPr>
        <w:t>эксп</w:t>
      </w:r>
      <w:proofErr w:type="spellEnd"/>
      <w:r w:rsidRPr="00BD0AFA">
        <w:rPr>
          <w:rFonts w:eastAsia="Times New Roman"/>
          <w:lang w:eastAsia="ru-RU"/>
        </w:rPr>
        <w:t xml:space="preserve">.) – </w:t>
      </w:r>
      <w:proofErr w:type="spellStart"/>
      <w:r w:rsidRPr="00BD0AFA">
        <w:rPr>
          <w:rFonts w:eastAsia="Times New Roman"/>
          <w:lang w:eastAsia="ru-RU"/>
        </w:rPr>
        <w:t>Бигосово</w:t>
      </w:r>
      <w:proofErr w:type="spellEnd"/>
      <w:r w:rsidRPr="00BD0AFA">
        <w:rPr>
          <w:rFonts w:eastAsia="Times New Roman"/>
          <w:lang w:eastAsia="ru-RU"/>
        </w:rPr>
        <w:t xml:space="preserve"> (</w:t>
      </w:r>
      <w:proofErr w:type="spellStart"/>
      <w:r w:rsidRPr="00BD0AFA">
        <w:rPr>
          <w:rFonts w:eastAsia="Times New Roman"/>
          <w:lang w:eastAsia="ru-RU"/>
        </w:rPr>
        <w:t>эксп</w:t>
      </w:r>
      <w:proofErr w:type="spellEnd"/>
      <w:r w:rsidRPr="00BD0AFA">
        <w:rPr>
          <w:rFonts w:eastAsia="Times New Roman"/>
          <w:lang w:eastAsia="ru-RU"/>
        </w:rPr>
        <w:t>.) через порты Латвии, Эстонии для вывоза водным транспортом», в столбец 4 включается текст «7,2» соответственно;</w:t>
      </w:r>
    </w:p>
    <w:p w14:paraId="65D83EA5" w14:textId="36B57E4B" w:rsidR="001047CA" w:rsidRPr="00BD0AFA" w:rsidRDefault="00BD0AFA" w:rsidP="00BD0AFA">
      <w:pPr>
        <w:spacing w:line="320" w:lineRule="exact"/>
        <w:ind w:firstLine="709"/>
        <w:jc w:val="both"/>
        <w:rPr>
          <w:rFonts w:eastAsia="Times New Roman"/>
          <w:lang w:eastAsia="ru-RU"/>
        </w:rPr>
      </w:pPr>
      <w:r w:rsidRPr="00BD0AFA">
        <w:rPr>
          <w:rFonts w:eastAsia="Times New Roman"/>
          <w:lang w:eastAsia="ru-RU"/>
        </w:rPr>
        <w:t xml:space="preserve">дополняется подпунктом 31: в столбец 2 включается текст «Руда и </w:t>
      </w:r>
      <w:proofErr w:type="gramStart"/>
      <w:r w:rsidRPr="00BD0AFA">
        <w:rPr>
          <w:rFonts w:eastAsia="Times New Roman"/>
          <w:lang w:eastAsia="ru-RU"/>
        </w:rPr>
        <w:t>концентраты</w:t>
      </w:r>
      <w:proofErr w:type="gramEnd"/>
      <w:r w:rsidRPr="00BD0AFA">
        <w:rPr>
          <w:rFonts w:eastAsia="Times New Roman"/>
          <w:lang w:eastAsia="ru-RU"/>
        </w:rPr>
        <w:t xml:space="preserve"> железные 2601, продукты прямого восстановления железной руды 7203»; в столбец 3 – «</w:t>
      </w:r>
      <w:proofErr w:type="spellStart"/>
      <w:r w:rsidRPr="00BD0AFA">
        <w:rPr>
          <w:rFonts w:eastAsia="Times New Roman"/>
          <w:lang w:eastAsia="ru-RU"/>
        </w:rPr>
        <w:t>Закопытье</w:t>
      </w:r>
      <w:proofErr w:type="spellEnd"/>
      <w:r w:rsidRPr="00BD0AFA">
        <w:rPr>
          <w:rFonts w:eastAsia="Times New Roman"/>
          <w:lang w:eastAsia="ru-RU"/>
        </w:rPr>
        <w:t xml:space="preserve"> (</w:t>
      </w:r>
      <w:proofErr w:type="spellStart"/>
      <w:r w:rsidRPr="00BD0AFA">
        <w:rPr>
          <w:rFonts w:eastAsia="Times New Roman"/>
          <w:lang w:eastAsia="ru-RU"/>
        </w:rPr>
        <w:t>эксп</w:t>
      </w:r>
      <w:proofErr w:type="spellEnd"/>
      <w:r w:rsidRPr="00BD0AFA">
        <w:rPr>
          <w:rFonts w:eastAsia="Times New Roman"/>
          <w:lang w:eastAsia="ru-RU"/>
        </w:rPr>
        <w:t>.) – Гудогай (</w:t>
      </w:r>
      <w:proofErr w:type="spellStart"/>
      <w:r w:rsidRPr="00BD0AFA">
        <w:rPr>
          <w:rFonts w:eastAsia="Times New Roman"/>
          <w:lang w:eastAsia="ru-RU"/>
        </w:rPr>
        <w:t>эксп</w:t>
      </w:r>
      <w:proofErr w:type="spellEnd"/>
      <w:r w:rsidRPr="00BD0AFA">
        <w:rPr>
          <w:rFonts w:eastAsia="Times New Roman"/>
          <w:lang w:eastAsia="ru-RU"/>
        </w:rPr>
        <w:t xml:space="preserve">.)»; </w:t>
      </w:r>
      <w:r w:rsidR="00AD2C87">
        <w:rPr>
          <w:rFonts w:eastAsia="Times New Roman"/>
          <w:lang w:val="kk-KZ" w:eastAsia="ru-RU"/>
        </w:rPr>
        <w:t xml:space="preserve">                                    </w:t>
      </w:r>
      <w:r w:rsidRPr="00BD0AFA">
        <w:rPr>
          <w:rFonts w:eastAsia="Times New Roman"/>
          <w:lang w:eastAsia="ru-RU"/>
        </w:rPr>
        <w:t>в</w:t>
      </w:r>
      <w:r w:rsidR="00AD2C87">
        <w:rPr>
          <w:rFonts w:eastAsia="Times New Roman"/>
          <w:lang w:val="kk-KZ" w:eastAsia="ru-RU"/>
        </w:rPr>
        <w:t xml:space="preserve"> </w:t>
      </w:r>
      <w:r w:rsidRPr="00BD0AFA">
        <w:rPr>
          <w:rFonts w:eastAsia="Times New Roman"/>
          <w:lang w:eastAsia="ru-RU"/>
        </w:rPr>
        <w:t>столбец 4 – «4,8».</w:t>
      </w:r>
    </w:p>
    <w:p w14:paraId="6E1DA31D" w14:textId="77777777" w:rsidR="00B6150D" w:rsidRPr="000E3F2F" w:rsidRDefault="00B6150D" w:rsidP="00507C68">
      <w:pPr>
        <w:jc w:val="both"/>
        <w:rPr>
          <w:rFonts w:eastAsia="Times New Roman"/>
          <w:lang w:eastAsia="ru-RU"/>
        </w:rPr>
      </w:pPr>
    </w:p>
    <w:p w14:paraId="28452EC2" w14:textId="77777777" w:rsidR="00B473DB" w:rsidRPr="005C1F98" w:rsidRDefault="00B473DB" w:rsidP="004D7BE0">
      <w:pPr>
        <w:ind w:firstLine="567"/>
        <w:jc w:val="both"/>
        <w:rPr>
          <w:rFonts w:eastAsia="Times New Roman"/>
          <w:lang w:eastAsia="ru-RU"/>
        </w:rPr>
      </w:pPr>
      <w:r w:rsidRPr="005C1F98">
        <w:rPr>
          <w:rFonts w:eastAsia="Times New Roman"/>
          <w:lang w:eastAsia="ru-RU"/>
        </w:rPr>
        <w:t>Управление делами Тарифной политики</w:t>
      </w:r>
    </w:p>
    <w:p w14:paraId="336CF727" w14:textId="77777777" w:rsidR="006B5E58" w:rsidRDefault="006B5E58" w:rsidP="00483834">
      <w:pPr>
        <w:jc w:val="both"/>
        <w:rPr>
          <w:rFonts w:eastAsia="Times New Roman"/>
          <w:lang w:eastAsia="ru-RU"/>
        </w:rPr>
      </w:pPr>
    </w:p>
    <w:p w14:paraId="6344CF38" w14:textId="77777777" w:rsidR="00BD0AFA" w:rsidRPr="005C1F98" w:rsidRDefault="00BD0AFA" w:rsidP="00483834">
      <w:pPr>
        <w:jc w:val="both"/>
        <w:rPr>
          <w:rFonts w:eastAsia="Times New Roman"/>
          <w:lang w:eastAsia="ru-RU"/>
        </w:rPr>
      </w:pPr>
    </w:p>
    <w:p w14:paraId="12DF33B8" w14:textId="77777777" w:rsidR="00F044B1" w:rsidRPr="00F044B1" w:rsidRDefault="00F044B1" w:rsidP="00F044B1">
      <w:pPr>
        <w:jc w:val="both"/>
        <w:rPr>
          <w:rFonts w:eastAsia="Calibri"/>
          <w:b/>
          <w:bCs/>
        </w:rPr>
      </w:pPr>
      <w:r w:rsidRPr="00F044B1">
        <w:rPr>
          <w:rFonts w:eastAsia="Calibri"/>
          <w:b/>
          <w:bCs/>
        </w:rPr>
        <w:t xml:space="preserve">Заместитель Генерального директора </w:t>
      </w:r>
    </w:p>
    <w:p w14:paraId="17CFD770" w14:textId="77777777" w:rsidR="00F044B1" w:rsidRPr="00F044B1" w:rsidRDefault="00F044B1" w:rsidP="00F044B1">
      <w:pPr>
        <w:jc w:val="both"/>
        <w:rPr>
          <w:rFonts w:eastAsia="Calibri"/>
          <w:b/>
          <w:bCs/>
        </w:rPr>
      </w:pPr>
      <w:r w:rsidRPr="00F044B1">
        <w:rPr>
          <w:rFonts w:eastAsia="Calibri"/>
          <w:b/>
          <w:bCs/>
        </w:rPr>
        <w:t>по экономике и финансам</w:t>
      </w:r>
      <w:r w:rsidRPr="00F044B1">
        <w:rPr>
          <w:rFonts w:eastAsia="Calibri"/>
          <w:b/>
          <w:bCs/>
        </w:rPr>
        <w:tab/>
      </w:r>
      <w:r w:rsidRPr="00F044B1">
        <w:rPr>
          <w:rFonts w:eastAsia="Calibri"/>
          <w:b/>
          <w:bCs/>
        </w:rPr>
        <w:tab/>
      </w:r>
      <w:r w:rsidRPr="00F044B1">
        <w:rPr>
          <w:rFonts w:eastAsia="Calibri"/>
          <w:b/>
          <w:bCs/>
        </w:rPr>
        <w:tab/>
      </w:r>
      <w:r w:rsidRPr="00F044B1">
        <w:rPr>
          <w:rFonts w:eastAsia="Calibri"/>
          <w:b/>
          <w:bCs/>
        </w:rPr>
        <w:tab/>
      </w:r>
      <w:r w:rsidRPr="00F044B1">
        <w:rPr>
          <w:rFonts w:eastAsia="Calibri"/>
          <w:b/>
          <w:bCs/>
        </w:rPr>
        <w:tab/>
        <w:t xml:space="preserve">       </w:t>
      </w:r>
      <w:r w:rsidRPr="00F044B1">
        <w:rPr>
          <w:rFonts w:eastAsia="Calibri"/>
          <w:b/>
          <w:bCs/>
        </w:rPr>
        <w:tab/>
        <w:t xml:space="preserve">       Ш. Омарбекова</w:t>
      </w:r>
    </w:p>
    <w:p w14:paraId="1B88A301" w14:textId="77777777" w:rsidR="00F044B1" w:rsidRPr="00674F1B" w:rsidRDefault="00F044B1" w:rsidP="005C1F98">
      <w:pPr>
        <w:jc w:val="both"/>
        <w:rPr>
          <w:rFonts w:eastAsia="Times New Roman"/>
          <w:lang w:val="kk-KZ" w:eastAsia="ru-RU"/>
        </w:rPr>
      </w:pPr>
      <w:bookmarkStart w:id="0" w:name="_GoBack"/>
      <w:bookmarkEnd w:id="0"/>
    </w:p>
    <w:p w14:paraId="1E0B2961" w14:textId="26394CDD" w:rsidR="00CC53BE" w:rsidRPr="008420D3" w:rsidRDefault="00CC53BE" w:rsidP="00CC53BE">
      <w:pPr>
        <w:jc w:val="both"/>
        <w:rPr>
          <w:rFonts w:eastAsia="Times New Roman"/>
          <w:sz w:val="24"/>
          <w:szCs w:val="24"/>
          <w:lang w:eastAsia="ru-RU"/>
        </w:rPr>
      </w:pPr>
      <w:r w:rsidRPr="008420D3">
        <w:rPr>
          <w:rFonts w:eastAsia="Times New Roman"/>
          <w:sz w:val="24"/>
          <w:szCs w:val="24"/>
          <w:lang w:eastAsia="ru-RU"/>
        </w:rPr>
        <w:t>Исп. Есекина Р.</w:t>
      </w:r>
      <w:r w:rsidR="008420D3">
        <w:rPr>
          <w:rFonts w:eastAsia="Times New Roman"/>
          <w:sz w:val="24"/>
          <w:szCs w:val="24"/>
          <w:lang w:val="kk-KZ" w:eastAsia="ru-RU"/>
        </w:rPr>
        <w:t xml:space="preserve"> – </w:t>
      </w:r>
      <w:r w:rsidRPr="008420D3">
        <w:rPr>
          <w:rFonts w:eastAsia="Times New Roman"/>
          <w:sz w:val="24"/>
          <w:szCs w:val="24"/>
          <w:lang w:eastAsia="ru-RU"/>
        </w:rPr>
        <w:t xml:space="preserve"> ГППТ-Т</w:t>
      </w:r>
    </w:p>
    <w:p w14:paraId="4A3EEE81" w14:textId="64280D59" w:rsidR="00CC53BE" w:rsidRPr="008420D3" w:rsidRDefault="00CC53BE" w:rsidP="00CC53BE">
      <w:pPr>
        <w:jc w:val="both"/>
        <w:rPr>
          <w:rFonts w:eastAsia="Times New Roman"/>
          <w:sz w:val="24"/>
          <w:szCs w:val="24"/>
          <w:lang w:eastAsia="ru-RU"/>
        </w:rPr>
      </w:pPr>
      <w:r w:rsidRPr="008420D3">
        <w:rPr>
          <w:rFonts w:eastAsia="Times New Roman"/>
          <w:sz w:val="24"/>
          <w:szCs w:val="24"/>
          <w:lang w:eastAsia="ru-RU"/>
        </w:rPr>
        <w:t>8 (7172) 60-37-10</w:t>
      </w:r>
    </w:p>
    <w:sectPr w:rsidR="00CC53BE" w:rsidRPr="008420D3" w:rsidSect="004819CD">
      <w:headerReference w:type="default" r:id="rId8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79E49" w14:textId="77777777" w:rsidR="00812B29" w:rsidRDefault="00812B29" w:rsidP="00DF2071">
      <w:r>
        <w:separator/>
      </w:r>
    </w:p>
  </w:endnote>
  <w:endnote w:type="continuationSeparator" w:id="0">
    <w:p w14:paraId="12CCD858" w14:textId="77777777" w:rsidR="00812B29" w:rsidRDefault="00812B29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0FE41B" w14:textId="77777777" w:rsidR="00812B29" w:rsidRDefault="00812B29" w:rsidP="00DF2071">
      <w:r>
        <w:separator/>
      </w:r>
    </w:p>
  </w:footnote>
  <w:footnote w:type="continuationSeparator" w:id="0">
    <w:p w14:paraId="2453CD30" w14:textId="77777777" w:rsidR="00812B29" w:rsidRDefault="00812B29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475335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72DDBCD5" w14:textId="497F355E" w:rsidR="00095FD1" w:rsidRDefault="00095FD1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F044B1">
          <w:rPr>
            <w:noProof/>
            <w:sz w:val="20"/>
            <w:szCs w:val="20"/>
          </w:rPr>
          <w:t>2</w:t>
        </w:r>
        <w:r w:rsidRPr="00DF2071">
          <w:rPr>
            <w:sz w:val="20"/>
            <w:szCs w:val="20"/>
          </w:rPr>
          <w:fldChar w:fldCharType="end"/>
        </w:r>
      </w:p>
    </w:sdtContent>
  </w:sdt>
  <w:p w14:paraId="302F2992" w14:textId="77777777" w:rsidR="00095FD1" w:rsidRPr="00DF2071" w:rsidRDefault="00095FD1">
    <w:pPr>
      <w:pStyle w:val="a8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C2E09"/>
    <w:multiLevelType w:val="hybridMultilevel"/>
    <w:tmpl w:val="59769972"/>
    <w:lvl w:ilvl="0" w:tplc="D690D9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BF0A35"/>
    <w:multiLevelType w:val="hybridMultilevel"/>
    <w:tmpl w:val="B0CAEAE2"/>
    <w:lvl w:ilvl="0" w:tplc="49AE2F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3">
    <w:nsid w:val="52CD3657"/>
    <w:multiLevelType w:val="hybridMultilevel"/>
    <w:tmpl w:val="5702754C"/>
    <w:lvl w:ilvl="0" w:tplc="04081686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CC54AAF"/>
    <w:multiLevelType w:val="hybridMultilevel"/>
    <w:tmpl w:val="B4AE1B2E"/>
    <w:lvl w:ilvl="0" w:tplc="132010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3810D68"/>
    <w:multiLevelType w:val="hybridMultilevel"/>
    <w:tmpl w:val="DE3EA08C"/>
    <w:lvl w:ilvl="0" w:tplc="D690D9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7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8">
    <w:nsid w:val="6D9253B7"/>
    <w:multiLevelType w:val="hybridMultilevel"/>
    <w:tmpl w:val="A7525D8E"/>
    <w:lvl w:ilvl="0" w:tplc="D690D96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21BE5"/>
    <w:rsid w:val="000223B8"/>
    <w:rsid w:val="00036684"/>
    <w:rsid w:val="0004706C"/>
    <w:rsid w:val="00053C0A"/>
    <w:rsid w:val="00060D74"/>
    <w:rsid w:val="00065EE7"/>
    <w:rsid w:val="00083E46"/>
    <w:rsid w:val="00083F4A"/>
    <w:rsid w:val="00095FD1"/>
    <w:rsid w:val="000A5ABA"/>
    <w:rsid w:val="000B46A5"/>
    <w:rsid w:val="000D4279"/>
    <w:rsid w:val="000D4451"/>
    <w:rsid w:val="000E3F2F"/>
    <w:rsid w:val="000E7218"/>
    <w:rsid w:val="000F1136"/>
    <w:rsid w:val="000F2AE5"/>
    <w:rsid w:val="00101BE7"/>
    <w:rsid w:val="001047CA"/>
    <w:rsid w:val="00113935"/>
    <w:rsid w:val="00117ADD"/>
    <w:rsid w:val="0012100E"/>
    <w:rsid w:val="00126993"/>
    <w:rsid w:val="00151D6F"/>
    <w:rsid w:val="0018374D"/>
    <w:rsid w:val="00183AA0"/>
    <w:rsid w:val="00183CF0"/>
    <w:rsid w:val="00197E8D"/>
    <w:rsid w:val="001C1A1E"/>
    <w:rsid w:val="001F2E49"/>
    <w:rsid w:val="00210C81"/>
    <w:rsid w:val="00210CD9"/>
    <w:rsid w:val="00233CBB"/>
    <w:rsid w:val="00250612"/>
    <w:rsid w:val="00283ADC"/>
    <w:rsid w:val="002A1D92"/>
    <w:rsid w:val="002A52D0"/>
    <w:rsid w:val="002A5514"/>
    <w:rsid w:val="002B2ABE"/>
    <w:rsid w:val="002B603E"/>
    <w:rsid w:val="002C1A6E"/>
    <w:rsid w:val="002C1CFD"/>
    <w:rsid w:val="002C42FE"/>
    <w:rsid w:val="002D43D0"/>
    <w:rsid w:val="002E3E61"/>
    <w:rsid w:val="002E3E7A"/>
    <w:rsid w:val="00304C30"/>
    <w:rsid w:val="0030775D"/>
    <w:rsid w:val="0032140C"/>
    <w:rsid w:val="00324789"/>
    <w:rsid w:val="003257D5"/>
    <w:rsid w:val="00332D1F"/>
    <w:rsid w:val="0033408E"/>
    <w:rsid w:val="0033448C"/>
    <w:rsid w:val="0033519A"/>
    <w:rsid w:val="003351BF"/>
    <w:rsid w:val="00336F09"/>
    <w:rsid w:val="00347372"/>
    <w:rsid w:val="00347FDE"/>
    <w:rsid w:val="003519A5"/>
    <w:rsid w:val="00356A34"/>
    <w:rsid w:val="00370D16"/>
    <w:rsid w:val="003748D0"/>
    <w:rsid w:val="003806EB"/>
    <w:rsid w:val="00393B25"/>
    <w:rsid w:val="00397EB7"/>
    <w:rsid w:val="003A4554"/>
    <w:rsid w:val="003A65B8"/>
    <w:rsid w:val="003C5657"/>
    <w:rsid w:val="003D25DC"/>
    <w:rsid w:val="003D3499"/>
    <w:rsid w:val="003D56E4"/>
    <w:rsid w:val="003E4183"/>
    <w:rsid w:val="003E6C0E"/>
    <w:rsid w:val="00413A36"/>
    <w:rsid w:val="00414BFB"/>
    <w:rsid w:val="004164DF"/>
    <w:rsid w:val="004173F1"/>
    <w:rsid w:val="004203FC"/>
    <w:rsid w:val="00441EC2"/>
    <w:rsid w:val="00453C1C"/>
    <w:rsid w:val="00455A73"/>
    <w:rsid w:val="00466FFA"/>
    <w:rsid w:val="00477716"/>
    <w:rsid w:val="004819CD"/>
    <w:rsid w:val="00483834"/>
    <w:rsid w:val="00491BD7"/>
    <w:rsid w:val="0049382E"/>
    <w:rsid w:val="004C6D4E"/>
    <w:rsid w:val="004D781A"/>
    <w:rsid w:val="004D7BE0"/>
    <w:rsid w:val="004E78E4"/>
    <w:rsid w:val="00501159"/>
    <w:rsid w:val="00507C68"/>
    <w:rsid w:val="005225E3"/>
    <w:rsid w:val="00531301"/>
    <w:rsid w:val="005565D9"/>
    <w:rsid w:val="0056569E"/>
    <w:rsid w:val="005818B1"/>
    <w:rsid w:val="00592473"/>
    <w:rsid w:val="00593E73"/>
    <w:rsid w:val="005A12B0"/>
    <w:rsid w:val="005C1F98"/>
    <w:rsid w:val="005E1DA0"/>
    <w:rsid w:val="005E2158"/>
    <w:rsid w:val="005F0F09"/>
    <w:rsid w:val="005F3ADA"/>
    <w:rsid w:val="005F453B"/>
    <w:rsid w:val="00601469"/>
    <w:rsid w:val="00610BCE"/>
    <w:rsid w:val="006358AD"/>
    <w:rsid w:val="006409A0"/>
    <w:rsid w:val="0065338D"/>
    <w:rsid w:val="00653425"/>
    <w:rsid w:val="006634D0"/>
    <w:rsid w:val="006661A2"/>
    <w:rsid w:val="00674F1B"/>
    <w:rsid w:val="006816D8"/>
    <w:rsid w:val="00686E22"/>
    <w:rsid w:val="00694D88"/>
    <w:rsid w:val="00696309"/>
    <w:rsid w:val="006B5E58"/>
    <w:rsid w:val="00703669"/>
    <w:rsid w:val="00707310"/>
    <w:rsid w:val="00726BE0"/>
    <w:rsid w:val="00732CA1"/>
    <w:rsid w:val="00741D9C"/>
    <w:rsid w:val="00756893"/>
    <w:rsid w:val="0076357B"/>
    <w:rsid w:val="00775F7A"/>
    <w:rsid w:val="00783CDE"/>
    <w:rsid w:val="00784533"/>
    <w:rsid w:val="00792C7E"/>
    <w:rsid w:val="007A3E88"/>
    <w:rsid w:val="007E471F"/>
    <w:rsid w:val="007F5BE6"/>
    <w:rsid w:val="007F6160"/>
    <w:rsid w:val="00802885"/>
    <w:rsid w:val="0080292F"/>
    <w:rsid w:val="00812B29"/>
    <w:rsid w:val="00817F36"/>
    <w:rsid w:val="008400AA"/>
    <w:rsid w:val="008420D3"/>
    <w:rsid w:val="00844572"/>
    <w:rsid w:val="00846BF0"/>
    <w:rsid w:val="00857297"/>
    <w:rsid w:val="00871289"/>
    <w:rsid w:val="0087595D"/>
    <w:rsid w:val="00876127"/>
    <w:rsid w:val="00881BB9"/>
    <w:rsid w:val="00883598"/>
    <w:rsid w:val="008A0354"/>
    <w:rsid w:val="008A5E13"/>
    <w:rsid w:val="008C04AB"/>
    <w:rsid w:val="008D2275"/>
    <w:rsid w:val="008E2359"/>
    <w:rsid w:val="0090352E"/>
    <w:rsid w:val="009060E0"/>
    <w:rsid w:val="00930001"/>
    <w:rsid w:val="00931223"/>
    <w:rsid w:val="009453A4"/>
    <w:rsid w:val="00956AE4"/>
    <w:rsid w:val="00957518"/>
    <w:rsid w:val="00965AE8"/>
    <w:rsid w:val="00970DC6"/>
    <w:rsid w:val="009949A2"/>
    <w:rsid w:val="009A080E"/>
    <w:rsid w:val="009A134C"/>
    <w:rsid w:val="009A2F80"/>
    <w:rsid w:val="009B6EF0"/>
    <w:rsid w:val="009C6138"/>
    <w:rsid w:val="009D6D79"/>
    <w:rsid w:val="00A02EE6"/>
    <w:rsid w:val="00A14AF4"/>
    <w:rsid w:val="00A16365"/>
    <w:rsid w:val="00A16CD4"/>
    <w:rsid w:val="00A26CFF"/>
    <w:rsid w:val="00A30573"/>
    <w:rsid w:val="00A46DE5"/>
    <w:rsid w:val="00A63CE6"/>
    <w:rsid w:val="00A8294F"/>
    <w:rsid w:val="00A96147"/>
    <w:rsid w:val="00AA18FF"/>
    <w:rsid w:val="00AB26C3"/>
    <w:rsid w:val="00AD2C87"/>
    <w:rsid w:val="00AD45CB"/>
    <w:rsid w:val="00AF0A4D"/>
    <w:rsid w:val="00B07CBC"/>
    <w:rsid w:val="00B23854"/>
    <w:rsid w:val="00B25D93"/>
    <w:rsid w:val="00B27F5F"/>
    <w:rsid w:val="00B35F94"/>
    <w:rsid w:val="00B473DB"/>
    <w:rsid w:val="00B5380E"/>
    <w:rsid w:val="00B55AE1"/>
    <w:rsid w:val="00B6150D"/>
    <w:rsid w:val="00B725E8"/>
    <w:rsid w:val="00B858A0"/>
    <w:rsid w:val="00B9790F"/>
    <w:rsid w:val="00BB43FD"/>
    <w:rsid w:val="00BC6245"/>
    <w:rsid w:val="00BD0AFA"/>
    <w:rsid w:val="00BE23A8"/>
    <w:rsid w:val="00BE24A9"/>
    <w:rsid w:val="00BE612E"/>
    <w:rsid w:val="00BF08D0"/>
    <w:rsid w:val="00BF120F"/>
    <w:rsid w:val="00C05714"/>
    <w:rsid w:val="00C12F80"/>
    <w:rsid w:val="00C250B9"/>
    <w:rsid w:val="00C27384"/>
    <w:rsid w:val="00C30D4E"/>
    <w:rsid w:val="00C322C2"/>
    <w:rsid w:val="00C33F32"/>
    <w:rsid w:val="00C40DB7"/>
    <w:rsid w:val="00C46000"/>
    <w:rsid w:val="00C65405"/>
    <w:rsid w:val="00C67678"/>
    <w:rsid w:val="00C748C2"/>
    <w:rsid w:val="00C769B9"/>
    <w:rsid w:val="00C80DE5"/>
    <w:rsid w:val="00C92EAE"/>
    <w:rsid w:val="00C97622"/>
    <w:rsid w:val="00CB5B47"/>
    <w:rsid w:val="00CC53BE"/>
    <w:rsid w:val="00CD2802"/>
    <w:rsid w:val="00CD5960"/>
    <w:rsid w:val="00CF056E"/>
    <w:rsid w:val="00CF3120"/>
    <w:rsid w:val="00CF61E6"/>
    <w:rsid w:val="00D010C9"/>
    <w:rsid w:val="00D13CAE"/>
    <w:rsid w:val="00D202E0"/>
    <w:rsid w:val="00D3711E"/>
    <w:rsid w:val="00D42545"/>
    <w:rsid w:val="00D5514B"/>
    <w:rsid w:val="00D631A8"/>
    <w:rsid w:val="00D64B7A"/>
    <w:rsid w:val="00DC4F7A"/>
    <w:rsid w:val="00DE387C"/>
    <w:rsid w:val="00DF2071"/>
    <w:rsid w:val="00E05C12"/>
    <w:rsid w:val="00E123CA"/>
    <w:rsid w:val="00E31D4A"/>
    <w:rsid w:val="00E43D43"/>
    <w:rsid w:val="00E60AC2"/>
    <w:rsid w:val="00E64FE6"/>
    <w:rsid w:val="00E71B5F"/>
    <w:rsid w:val="00E72BB7"/>
    <w:rsid w:val="00E80897"/>
    <w:rsid w:val="00E8419C"/>
    <w:rsid w:val="00E91C4C"/>
    <w:rsid w:val="00E93E47"/>
    <w:rsid w:val="00EA202A"/>
    <w:rsid w:val="00EA71C7"/>
    <w:rsid w:val="00EB42BC"/>
    <w:rsid w:val="00EC0187"/>
    <w:rsid w:val="00ED0CD8"/>
    <w:rsid w:val="00ED0D09"/>
    <w:rsid w:val="00ED4477"/>
    <w:rsid w:val="00EE16B8"/>
    <w:rsid w:val="00EE3D3F"/>
    <w:rsid w:val="00EE6B1C"/>
    <w:rsid w:val="00EF4064"/>
    <w:rsid w:val="00EF4A84"/>
    <w:rsid w:val="00F044B1"/>
    <w:rsid w:val="00F061C5"/>
    <w:rsid w:val="00F105E0"/>
    <w:rsid w:val="00F22C87"/>
    <w:rsid w:val="00F425D2"/>
    <w:rsid w:val="00F641D2"/>
    <w:rsid w:val="00F721CE"/>
    <w:rsid w:val="00F75596"/>
    <w:rsid w:val="00FA795A"/>
    <w:rsid w:val="00FC36F2"/>
    <w:rsid w:val="00FD5312"/>
    <w:rsid w:val="00FE2F8C"/>
    <w:rsid w:val="00FF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AEF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D5514B"/>
  </w:style>
  <w:style w:type="paragraph" w:styleId="af">
    <w:name w:val="Revision"/>
    <w:hidden/>
    <w:uiPriority w:val="99"/>
    <w:semiHidden/>
    <w:rsid w:val="00D5514B"/>
    <w:pPr>
      <w:spacing w:after="0" w:line="240" w:lineRule="auto"/>
    </w:pPr>
    <w:rPr>
      <w:rFonts w:ascii="Courier New" w:eastAsia="Tahoma" w:hAnsi="Courier New" w:cs="Tahom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D5514B"/>
  </w:style>
  <w:style w:type="paragraph" w:styleId="af">
    <w:name w:val="Revision"/>
    <w:hidden/>
    <w:uiPriority w:val="99"/>
    <w:semiHidden/>
    <w:rsid w:val="00D5514B"/>
    <w:pPr>
      <w:spacing w:after="0" w:line="240" w:lineRule="auto"/>
    </w:pPr>
    <w:rPr>
      <w:rFonts w:ascii="Courier New" w:eastAsia="Tahoma" w:hAnsi="Courier New" w:cs="Tahom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 Чижевская</dc:creator>
  <cp:lastModifiedBy>Р С. Есекина</cp:lastModifiedBy>
  <cp:revision>4</cp:revision>
  <cp:lastPrinted>2025-12-24T10:19:00Z</cp:lastPrinted>
  <dcterms:created xsi:type="dcterms:W3CDTF">2025-12-24T09:40:00Z</dcterms:created>
  <dcterms:modified xsi:type="dcterms:W3CDTF">2025-12-24T10:21:00Z</dcterms:modified>
</cp:coreProperties>
</file>